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7DCFC97" w14:textId="77777777" w:rsidR="000C6963" w:rsidRDefault="000C6963" w:rsidP="000C6963">
          <w:pPr>
            <w:spacing w:after="120"/>
            <w:ind w:left="567" w:firstLine="0"/>
            <w:contextualSpacing/>
            <w:jc w:val="center"/>
            <w:rPr>
              <w:rFonts w:ascii="Arial" w:hAnsi="Arial" w:cs="Arial"/>
              <w:b/>
              <w:bCs/>
            </w:rPr>
          </w:pPr>
          <w:r w:rsidRPr="00157F84">
            <w:rPr>
              <w:noProof/>
              <w:sz w:val="22"/>
              <w:szCs w:val="22"/>
            </w:rPr>
            <w:drawing>
              <wp:inline distT="0" distB="0" distL="0" distR="0" wp14:anchorId="176BE18D" wp14:editId="20B89825">
                <wp:extent cx="975360" cy="645160"/>
                <wp:effectExtent l="0" t="0" r="0" b="2540"/>
                <wp:docPr id="1" name="Picture 1" descr="ON_logo_i_dokumentus"/>
                <wp:cNvGraphicFramePr/>
                <a:graphic xmlns:a="http://schemas.openxmlformats.org/drawingml/2006/main">
                  <a:graphicData uri="http://schemas.openxmlformats.org/drawingml/2006/picture">
                    <pic:pic xmlns:pic="http://schemas.openxmlformats.org/drawingml/2006/picture">
                      <pic:nvPicPr>
                        <pic:cNvPr id="1" name="Picture 1" descr="ON_logo_i_dokumentu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inline>
            </w:drawing>
          </w:r>
        </w:p>
        <w:sdt>
          <w:sdtPr>
            <w:rPr>
              <w:rFonts w:ascii="Arial" w:hAnsi="Arial" w:cs="Arial"/>
              <w:b/>
              <w:bCs/>
            </w:rPr>
            <w:id w:val="-1354334687"/>
            <w:docPartObj>
              <w:docPartGallery w:val="Cover Pages"/>
              <w:docPartUnique/>
            </w:docPartObj>
          </w:sdtPr>
          <w:sdtEndPr>
            <w:rPr>
              <w:b w:val="0"/>
              <w:bCs w:val="0"/>
            </w:rPr>
          </w:sdtEndPr>
          <w:sdtContent>
            <w:p w14:paraId="63D2FC5A" w14:textId="77777777" w:rsidR="000C6963" w:rsidRDefault="000C6963" w:rsidP="000C6963">
              <w:pPr>
                <w:spacing w:after="120"/>
                <w:ind w:left="567" w:firstLine="0"/>
                <w:contextualSpacing/>
                <w:jc w:val="center"/>
                <w:rPr>
                  <w:rFonts w:ascii="Arial" w:hAnsi="Arial" w:cs="Arial"/>
                  <w:b/>
                  <w:bCs/>
                </w:rPr>
              </w:pPr>
            </w:p>
            <w:p w14:paraId="3027FE2F" w14:textId="77777777" w:rsidR="000C6963" w:rsidRPr="00173FBA" w:rsidRDefault="000C6963" w:rsidP="000C6963">
              <w:pPr>
                <w:spacing w:after="120"/>
                <w:ind w:left="567" w:firstLine="0"/>
                <w:contextualSpacing/>
                <w:jc w:val="center"/>
                <w:rPr>
                  <w:rFonts w:ascii="Arial" w:hAnsi="Arial" w:cs="Arial"/>
                  <w:color w:val="00B050"/>
                </w:rPr>
              </w:pPr>
            </w:p>
            <w:p w14:paraId="094F23B9" w14:textId="77777777" w:rsidR="000C6963" w:rsidRPr="00173FBA" w:rsidRDefault="000C6963" w:rsidP="000C6963">
              <w:pPr>
                <w:spacing w:after="120"/>
                <w:ind w:left="567" w:firstLine="0"/>
                <w:contextualSpacing/>
                <w:jc w:val="center"/>
                <w:rPr>
                  <w:rFonts w:ascii="Arial" w:hAnsi="Arial" w:cs="Arial"/>
                </w:rPr>
              </w:pPr>
            </w:p>
            <w:p w14:paraId="3C1A3118" w14:textId="77777777" w:rsidR="000C6963" w:rsidRPr="001A2892" w:rsidRDefault="000C6963" w:rsidP="000C6963">
              <w:pPr>
                <w:spacing w:after="120"/>
                <w:ind w:left="567" w:firstLine="0"/>
                <w:contextualSpacing/>
                <w:jc w:val="center"/>
                <w:rPr>
                  <w:rFonts w:cstheme="minorHAnsi"/>
                  <w:sz w:val="28"/>
                  <w:szCs w:val="28"/>
                </w:rPr>
              </w:pPr>
            </w:p>
            <w:p w14:paraId="53DA4B19" w14:textId="77777777" w:rsidR="000C6963" w:rsidRPr="001A2892" w:rsidRDefault="000C6963" w:rsidP="000C6963">
              <w:pPr>
                <w:spacing w:after="120"/>
                <w:ind w:left="567" w:firstLine="0"/>
                <w:contextualSpacing/>
                <w:jc w:val="center"/>
                <w:rPr>
                  <w:rFonts w:cstheme="minorHAnsi"/>
                  <w:sz w:val="28"/>
                  <w:szCs w:val="28"/>
                </w:rPr>
              </w:pPr>
            </w:p>
            <w:p w14:paraId="787FCEB4" w14:textId="0C59ECEA" w:rsidR="000C6963" w:rsidRPr="00532848" w:rsidRDefault="000C6963" w:rsidP="000C6963">
              <w:pPr>
                <w:spacing w:after="120" w:line="240" w:lineRule="auto"/>
                <w:ind w:left="567" w:firstLine="0"/>
                <w:contextualSpacing/>
                <w:jc w:val="center"/>
                <w:rPr>
                  <w:rFonts w:cstheme="minorHAnsi"/>
                  <w:b/>
                  <w:bCs/>
                  <w:i/>
                  <w:iCs/>
                  <w:color w:val="00B050"/>
                  <w:sz w:val="28"/>
                  <w:szCs w:val="28"/>
                </w:rPr>
              </w:pPr>
              <w:r w:rsidRPr="001A2892">
                <w:rPr>
                  <w:rFonts w:cstheme="minorHAnsi"/>
                  <w:b/>
                  <w:bCs/>
                  <w:sz w:val="28"/>
                  <w:szCs w:val="28"/>
                </w:rPr>
                <w:t>MAŽOS VERTĖS VIEŠOJO PIRKIMO „</w:t>
              </w:r>
              <w:r w:rsidR="00A861D2">
                <w:rPr>
                  <w:rFonts w:cstheme="minorHAnsi"/>
                  <w:b/>
                  <w:bCs/>
                  <w:sz w:val="28"/>
                  <w:szCs w:val="28"/>
                </w:rPr>
                <w:t xml:space="preserve">DUOMENŲ PERDAVIMO TINKLO </w:t>
              </w:r>
              <w:r w:rsidR="007D25C6">
                <w:rPr>
                  <w:rFonts w:cstheme="minorHAnsi"/>
                  <w:b/>
                  <w:bCs/>
                  <w:sz w:val="28"/>
                  <w:szCs w:val="28"/>
                </w:rPr>
                <w:t>KOMUTAVIMO</w:t>
              </w:r>
              <w:r w:rsidR="00A861D2">
                <w:rPr>
                  <w:rFonts w:cstheme="minorHAnsi"/>
                  <w:b/>
                  <w:bCs/>
                  <w:sz w:val="28"/>
                  <w:szCs w:val="28"/>
                </w:rPr>
                <w:t xml:space="preserve"> ĮRANGOS PALAIKYM</w:t>
              </w:r>
              <w:r w:rsidR="007D25C6">
                <w:rPr>
                  <w:rFonts w:cstheme="minorHAnsi"/>
                  <w:b/>
                  <w:bCs/>
                  <w:sz w:val="28"/>
                  <w:szCs w:val="28"/>
                </w:rPr>
                <w:t>O PASLAUGOS IR NAGIOS XI PROGRAMINĖS ĮRANGOS PALAIKYMO PRATĘSIMAS</w:t>
              </w:r>
              <w:r w:rsidRPr="001A2892">
                <w:rPr>
                  <w:rFonts w:cstheme="minorHAnsi"/>
                  <w:b/>
                  <w:bCs/>
                  <w:sz w:val="28"/>
                  <w:szCs w:val="28"/>
                </w:rPr>
                <w:t>“</w:t>
              </w:r>
            </w:p>
            <w:p w14:paraId="5A29BA50" w14:textId="77777777" w:rsidR="000C6963" w:rsidRPr="001A2892" w:rsidRDefault="000C6963" w:rsidP="000C6963">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SKELBIAMOS APKLAUSOS SPECIALIOSIOS SĄLYGOS</w:t>
              </w:r>
              <w:r>
                <w:rPr>
                  <w:rFonts w:cstheme="minorHAnsi"/>
                  <w:b/>
                  <w:bCs/>
                  <w:sz w:val="28"/>
                  <w:szCs w:val="28"/>
                </w:rPr>
                <w:t xml:space="preserve"> </w:t>
              </w:r>
            </w:p>
            <w:p w14:paraId="0DDD70B3" w14:textId="77777777" w:rsidR="000C6963" w:rsidRDefault="000C6963" w:rsidP="000C6963">
              <w:pPr>
                <w:spacing w:after="120" w:line="240" w:lineRule="auto"/>
                <w:ind w:left="567" w:firstLine="0"/>
                <w:contextualSpacing/>
                <w:jc w:val="center"/>
                <w:rPr>
                  <w:rFonts w:ascii="Arial" w:hAnsi="Arial" w:cs="Arial"/>
                </w:rPr>
              </w:pPr>
              <w:r w:rsidRPr="001A2892">
                <w:rPr>
                  <w:rFonts w:cstheme="minorHAnsi"/>
                  <w:b/>
                  <w:bCs/>
                  <w:sz w:val="28"/>
                  <w:szCs w:val="28"/>
                </w:rPr>
                <w:t xml:space="preserve">Versija Nr. </w:t>
              </w:r>
              <w:r w:rsidRPr="00532848">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30075798"/>
                <w:docPartObj>
                  <w:docPartGallery w:val="Table of Contents"/>
                  <w:docPartUnique/>
                </w:docPartObj>
              </w:sdtPr>
              <w:sdtEndPr>
                <w:rPr>
                  <w:b/>
                  <w:bCs/>
                  <w:noProof/>
                </w:rPr>
              </w:sdtEndPr>
              <w:sdtContent>
                <w:p w14:paraId="03392A25" w14:textId="77777777" w:rsidR="000C6963" w:rsidRPr="001912E2" w:rsidRDefault="000C6963" w:rsidP="000C6963">
                  <w:pPr>
                    <w:pStyle w:val="TOCHeading"/>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431279E0" w14:textId="77777777" w:rsidR="000C6963" w:rsidRDefault="000C6963" w:rsidP="000C6963">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yperlink"/>
                        <w:rFonts w:cstheme="minorHAnsi"/>
                        <w:noProof/>
                      </w:rPr>
                      <w:t>1.</w:t>
                    </w:r>
                    <w:r>
                      <w:rPr>
                        <w:noProof/>
                        <w:sz w:val="22"/>
                        <w:szCs w:val="22"/>
                        <w:lang w:val="en-US" w:eastAsia="en-US"/>
                      </w:rPr>
                      <w:tab/>
                    </w:r>
                    <w:r w:rsidRPr="00B710A7">
                      <w:rPr>
                        <w:rStyle w:val="Hyperlink"/>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36DA5534" w14:textId="77777777" w:rsidR="000C6963" w:rsidRDefault="000C6963" w:rsidP="000C6963">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710379AA" w14:textId="77777777" w:rsidR="000C6963" w:rsidRDefault="000C6963" w:rsidP="000C6963">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D5F5D6E" w14:textId="77777777" w:rsidR="000C6963" w:rsidRDefault="000C6963" w:rsidP="000C6963">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E900360" w14:textId="77777777" w:rsidR="000C6963" w:rsidRDefault="000C6963" w:rsidP="000C6963">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35DE5F7B" w14:textId="77777777" w:rsidR="000C6963" w:rsidRDefault="000C6963" w:rsidP="000C6963">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2F01B0D9" w14:textId="77777777" w:rsidR="000C6963" w:rsidRDefault="000C6963" w:rsidP="000C6963">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6EEA5364" w14:textId="77777777" w:rsidR="000C6963" w:rsidRDefault="000C6963" w:rsidP="000C6963">
                  <w:pPr>
                    <w:pStyle w:val="TOC1"/>
                    <w:rPr>
                      <w:noProof/>
                      <w:sz w:val="22"/>
                      <w:szCs w:val="22"/>
                      <w:lang w:val="en-US" w:eastAsia="en-US"/>
                    </w:rPr>
                  </w:pPr>
                  <w:hyperlink w:anchor="_Toc137194954" w:history="1">
                    <w:r w:rsidRPr="00B710A7">
                      <w:rPr>
                        <w:rStyle w:val="Hyperlink"/>
                        <w:rFonts w:cstheme="minorHAnsi"/>
                        <w:noProof/>
                      </w:rPr>
                      <w:t xml:space="preserve">8. </w:t>
                    </w:r>
                    <w:r>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2E8E0603" w14:textId="65E9C993" w:rsidR="000C6963" w:rsidRDefault="000C6963" w:rsidP="000C6963">
                  <w:pPr>
                    <w:pStyle w:val="TOC1"/>
                    <w:rPr>
                      <w:noProof/>
                      <w:sz w:val="22"/>
                      <w:szCs w:val="22"/>
                      <w:lang w:val="en-US" w:eastAsia="en-US"/>
                    </w:rPr>
                  </w:pPr>
                </w:p>
                <w:p w14:paraId="19895D1C" w14:textId="77777777" w:rsidR="000C6963" w:rsidRDefault="000C6963" w:rsidP="000C6963">
                  <w:pPr>
                    <w:tabs>
                      <w:tab w:val="left" w:pos="1100"/>
                    </w:tabs>
                    <w:ind w:firstLine="0"/>
                  </w:pPr>
                  <w:r w:rsidRPr="00D50C54">
                    <w:rPr>
                      <w:noProof/>
                    </w:rPr>
                    <w:fldChar w:fldCharType="end"/>
                  </w:r>
                </w:p>
                <w:p w14:paraId="45C5C19B" w14:textId="77777777" w:rsidR="000C6963" w:rsidRPr="00413BD0" w:rsidRDefault="00000000" w:rsidP="000C6963">
                  <w:pPr>
                    <w:tabs>
                      <w:tab w:val="left" w:pos="1100"/>
                    </w:tabs>
                    <w:sectPr w:rsidR="000C6963" w:rsidRPr="00413BD0" w:rsidSect="000C6963">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p>
              </w:sdtContent>
            </w:sdt>
            <w:p w14:paraId="73CCB438" w14:textId="51CED571" w:rsidR="005F13F0" w:rsidRPr="00B87610" w:rsidRDefault="00000000" w:rsidP="00B87610">
              <w:pPr>
                <w:spacing w:after="120"/>
                <w:ind w:firstLine="0"/>
                <w:contextualSpacing/>
                <w:rPr>
                  <w:rFonts w:ascii="Arial" w:hAnsi="Arial" w:cs="Arial"/>
                  <w:b/>
                  <w:bCs/>
                </w:rPr>
              </w:pPr>
            </w:p>
          </w:sdtContent>
        </w:sdt>
      </w:sdtContent>
    </w:sdt>
    <w:p w14:paraId="12085CDF" w14:textId="16073931" w:rsidR="00746BAF" w:rsidRPr="004D1673" w:rsidRDefault="00C31EC9" w:rsidP="00B05AA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6104CB32" w14:textId="77777777" w:rsidR="000C6963" w:rsidRPr="006B1A30" w:rsidRDefault="000C6963" w:rsidP="000C6963">
      <w:pPr>
        <w:spacing w:line="240" w:lineRule="auto"/>
        <w:rPr>
          <w:rFonts w:cstheme="minorHAnsi"/>
        </w:rPr>
      </w:pPr>
      <w:bookmarkStart w:id="10" w:name="_Toc137194948"/>
      <w:r w:rsidRPr="006B1A30">
        <w:rPr>
          <w:rFonts w:cstheme="minorHAnsi"/>
        </w:rPr>
        <w:t xml:space="preserve">1.1. Perkančioji organizacija – </w:t>
      </w:r>
      <w:r w:rsidRPr="002707C3">
        <w:rPr>
          <w:rFonts w:cstheme="minorHAnsi"/>
        </w:rPr>
        <w:t xml:space="preserve">akcinė bendrovė „Oro navigacija“, juridinio asmens kodas 210060460, adresas Balio Karvelio g. 25, LT-02184 Vilnius, </w:t>
      </w:r>
      <w:r w:rsidRPr="006B1A30">
        <w:rPr>
          <w:rFonts w:cstheme="minorHAnsi"/>
        </w:rPr>
        <w:t>darbo laikas</w:t>
      </w:r>
      <w:r>
        <w:rPr>
          <w:rFonts w:cstheme="minorHAnsi"/>
        </w:rPr>
        <w:t xml:space="preserve"> pirmadieniais-ketvirtadieniais nuo 7:30 val. iki 16:15 val., penktadieniais nuo 7:30 val. iki 15:00 val., pietų pertrauka nuo 11:30 iki 12:00 val.</w:t>
      </w:r>
      <w:r w:rsidRPr="006B1A30">
        <w:rPr>
          <w:rFonts w:cstheme="minorHAnsi"/>
        </w:rPr>
        <w:t xml:space="preserve"> Perkančioji organizacija yra PVM mokėtoja.</w:t>
      </w:r>
    </w:p>
    <w:p w14:paraId="0FF41655" w14:textId="77777777" w:rsidR="000C6963" w:rsidRPr="00905F9E" w:rsidRDefault="000C6963" w:rsidP="00B05AAD">
      <w:pPr>
        <w:pStyle w:val="ListParagraph"/>
        <w:numPr>
          <w:ilvl w:val="1"/>
          <w:numId w:val="8"/>
        </w:numPr>
        <w:spacing w:line="240" w:lineRule="auto"/>
        <w:ind w:left="0" w:firstLine="710"/>
        <w:rPr>
          <w:rFonts w:cstheme="minorHAnsi"/>
        </w:rPr>
      </w:pPr>
      <w:r w:rsidRPr="00244994">
        <w:rPr>
          <w:rFonts w:eastAsia="Calibri" w:cstheme="minorHAnsi"/>
        </w:rPr>
        <w:t xml:space="preserve">Sutartį pasirašys </w:t>
      </w:r>
      <w:r>
        <w:rPr>
          <w:rFonts w:cstheme="minorHAnsi"/>
        </w:rPr>
        <w:t>perkančioji organizacija</w:t>
      </w:r>
      <w:r w:rsidRPr="00244994">
        <w:rPr>
          <w:rFonts w:eastAsia="Calibri" w:cstheme="minorHAnsi"/>
        </w:rPr>
        <w:t>.</w:t>
      </w:r>
      <w:r>
        <w:rPr>
          <w:rFonts w:eastAsia="Calibri" w:cstheme="minorHAnsi"/>
        </w:rPr>
        <w:t xml:space="preserve"> </w:t>
      </w:r>
    </w:p>
    <w:p w14:paraId="22097434" w14:textId="3032D41B" w:rsidR="000C6963" w:rsidRPr="002819C2" w:rsidRDefault="000C6963" w:rsidP="00C074F1">
      <w:pPr>
        <w:pStyle w:val="ListParagraph"/>
        <w:numPr>
          <w:ilvl w:val="1"/>
          <w:numId w:val="8"/>
        </w:numPr>
        <w:tabs>
          <w:tab w:val="left" w:pos="851"/>
        </w:tabs>
        <w:spacing w:line="240" w:lineRule="auto"/>
        <w:ind w:left="0" w:firstLine="710"/>
        <w:rPr>
          <w:rFonts w:cstheme="minorHAnsi"/>
        </w:rPr>
      </w:pPr>
      <w:r w:rsidRPr="00165C86">
        <w:rPr>
          <w:rFonts w:cstheme="minorHAnsi"/>
          <w:color w:val="000000" w:themeColor="text1"/>
        </w:rPr>
        <w:t>Pirkimas neatliekamas naudojantis centralizuotų pirkimų katalogu,</w:t>
      </w:r>
      <w:r>
        <w:rPr>
          <w:rFonts w:cstheme="minorHAnsi"/>
          <w:color w:val="000000" w:themeColor="text1"/>
        </w:rPr>
        <w:t xml:space="preserve"> </w:t>
      </w:r>
      <w:r w:rsidRPr="002819C2">
        <w:t>nes kataloge</w:t>
      </w:r>
      <w:r>
        <w:t xml:space="preserve"> nėra perkamų paslaugų</w:t>
      </w:r>
      <w:r w:rsidRPr="002819C2">
        <w:rPr>
          <w:rFonts w:cstheme="minorHAnsi"/>
          <w:color w:val="000000" w:themeColor="text1"/>
        </w:rPr>
        <w:t xml:space="preserve">.  </w:t>
      </w:r>
    </w:p>
    <w:p w14:paraId="5FBBA0A4" w14:textId="77777777" w:rsidR="000C6963" w:rsidRPr="004939D6" w:rsidRDefault="000C6963" w:rsidP="000C6963">
      <w:pPr>
        <w:spacing w:line="240" w:lineRule="auto"/>
        <w:ind w:left="697" w:firstLine="0"/>
        <w:rPr>
          <w:rFonts w:cstheme="minorHAnsi"/>
        </w:rPr>
      </w:pPr>
      <w:r w:rsidRPr="004939D6">
        <w:rPr>
          <w:rFonts w:cstheme="minorHAnsi"/>
        </w:rPr>
        <w:t xml:space="preserve">1.4. Pirkimo Komisija </w:t>
      </w:r>
      <w:sdt>
        <w:sdtPr>
          <w:id w:val="481666640"/>
          <w:placeholder>
            <w:docPart w:val="622BEF25729B44329EBAC0DA55E1A3DE"/>
          </w:placeholder>
          <w15:color w:val="000000"/>
          <w:dropDownList>
            <w:listItem w:value="[Pasirinkite]"/>
            <w:listItem w:displayText="nėra" w:value="nėra"/>
            <w:listItem w:displayText="yra" w:value="yra"/>
          </w:dropDownList>
        </w:sdtPr>
        <w:sdtEndPr>
          <w:rPr>
            <w:rFonts w:ascii="Arial" w:hAnsi="Arial" w:cs="Arial"/>
          </w:rPr>
        </w:sdtEndPr>
        <w:sdtContent>
          <w:r>
            <w:t>nėra</w:t>
          </w:r>
        </w:sdtContent>
      </w:sdt>
      <w:r w:rsidRPr="004939D6" w:rsidDel="00A100C8">
        <w:rPr>
          <w:rFonts w:cstheme="minorHAnsi"/>
        </w:rPr>
        <w:t xml:space="preserve"> </w:t>
      </w:r>
      <w:r w:rsidRPr="004939D6">
        <w:rPr>
          <w:rFonts w:cstheme="minorHAnsi"/>
        </w:rPr>
        <w:t xml:space="preserve">sudaroma. </w:t>
      </w:r>
    </w:p>
    <w:p w14:paraId="3C0EA4CC" w14:textId="2DD0B544" w:rsidR="000C6963" w:rsidRPr="00CC3B5A" w:rsidRDefault="000C6963" w:rsidP="000C6963">
      <w:pPr>
        <w:pStyle w:val="ListParagraph"/>
        <w:spacing w:line="240" w:lineRule="auto"/>
        <w:ind w:left="0" w:firstLine="709"/>
        <w:rPr>
          <w:color w:val="FF0000"/>
        </w:rPr>
      </w:pPr>
      <w:r w:rsidRPr="004939D6">
        <w:t>1.5.</w:t>
      </w:r>
      <w:r w:rsidRPr="004939D6">
        <w:rPr>
          <w:i/>
          <w:iCs/>
        </w:rPr>
        <w:t xml:space="preserve"> </w:t>
      </w:r>
      <w:r w:rsidRPr="004939D6">
        <w:t xml:space="preserve">Atliekamas žaliasis pirkimas. Pirkimas vykdomas vadovaujantis </w:t>
      </w:r>
      <w:hyperlink r:id="rId16" w:history="1">
        <w:r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Pr="004939D6">
        <w:rPr>
          <w:color w:val="00B050"/>
        </w:rPr>
        <w:t xml:space="preserve"> </w:t>
      </w:r>
      <w:r w:rsidRPr="004939D6">
        <w:rPr>
          <w:rFonts w:cstheme="minorHAnsi"/>
        </w:rPr>
        <w:t xml:space="preserve">4 </w:t>
      </w:r>
      <w:r w:rsidRPr="00904921">
        <w:rPr>
          <w:rFonts w:cstheme="minorHAnsi"/>
        </w:rPr>
        <w:t>punkto 4.</w:t>
      </w:r>
      <w:r w:rsidR="00FC1584" w:rsidRPr="00904921">
        <w:rPr>
          <w:rFonts w:cstheme="minorHAnsi"/>
        </w:rPr>
        <w:t>4.</w:t>
      </w:r>
      <w:r w:rsidRPr="00904921">
        <w:rPr>
          <w:rFonts w:cstheme="minorHAnsi"/>
        </w:rPr>
        <w:t>3</w:t>
      </w:r>
      <w:r w:rsidRPr="00904921">
        <w:rPr>
          <w:i/>
        </w:rPr>
        <w:t xml:space="preserve"> </w:t>
      </w:r>
      <w:r w:rsidRPr="00904921">
        <w:t>pap</w:t>
      </w:r>
      <w:r w:rsidRPr="004939D6">
        <w:t xml:space="preserve">unkčiu. </w:t>
      </w:r>
    </w:p>
    <w:p w14:paraId="18D4EB32" w14:textId="77777777" w:rsidR="000C6963" w:rsidRPr="007A6EAB" w:rsidRDefault="000C6963" w:rsidP="000C6963">
      <w:pPr>
        <w:spacing w:line="240" w:lineRule="auto"/>
        <w:ind w:firstLine="567"/>
        <w:rPr>
          <w:rFonts w:cstheme="minorHAnsi"/>
        </w:rPr>
      </w:pPr>
      <w:r>
        <w:rPr>
          <w:rFonts w:eastAsia="Arial" w:cstheme="minorHAnsi"/>
        </w:rPr>
        <w:t xml:space="preserve">1.6. </w:t>
      </w:r>
      <w:r w:rsidRPr="000C29CF">
        <w:rPr>
          <w:rFonts w:eastAsia="Arial" w:cstheme="minorHAnsi"/>
        </w:rPr>
        <w:t>Bendrosios pirkimo sąlygos yra neatskiriama šių pirkimo sąlygų dalis.</w:t>
      </w:r>
    </w:p>
    <w:p w14:paraId="4ED932F3" w14:textId="2CE07367" w:rsidR="00FB3C75" w:rsidRPr="00244994" w:rsidRDefault="00244994" w:rsidP="00B05AAD">
      <w:pPr>
        <w:pStyle w:val="Heading1"/>
        <w:numPr>
          <w:ilvl w:val="0"/>
          <w:numId w:val="7"/>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784C6BFB" w:rsidR="00FB3C75" w:rsidRPr="00244994" w:rsidRDefault="4A330118" w:rsidP="00B05AAD">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FB3C75" w:rsidRPr="00244994">
        <w:rPr>
          <w:rFonts w:cstheme="minorHAnsi"/>
        </w:rPr>
        <w:t xml:space="preserve"> </w:t>
      </w:r>
      <w:r w:rsidR="00C35C75" w:rsidRPr="00C35C75">
        <w:rPr>
          <w:rFonts w:cstheme="minorHAnsi"/>
        </w:rPr>
        <w:t>Duomenų perdavimo tinklo komutavimo įrangos palaikymo paslaug</w:t>
      </w:r>
      <w:r w:rsidR="00C35C75">
        <w:rPr>
          <w:rFonts w:cstheme="minorHAnsi"/>
        </w:rPr>
        <w:t>as</w:t>
      </w:r>
      <w:r w:rsidR="00C35C75" w:rsidRPr="00C35C75">
        <w:rPr>
          <w:rFonts w:cstheme="minorHAnsi"/>
        </w:rPr>
        <w:t xml:space="preserve"> ir </w:t>
      </w:r>
      <w:proofErr w:type="spellStart"/>
      <w:r w:rsidR="00C35C75" w:rsidRPr="00C35C75">
        <w:rPr>
          <w:rFonts w:cstheme="minorHAnsi"/>
        </w:rPr>
        <w:t>Nagios</w:t>
      </w:r>
      <w:proofErr w:type="spellEnd"/>
      <w:r w:rsidR="00C35C75" w:rsidRPr="00C35C75">
        <w:rPr>
          <w:rFonts w:cstheme="minorHAnsi"/>
        </w:rPr>
        <w:t xml:space="preserve"> XI programinės įrangos palaikymo pratęsim</w:t>
      </w:r>
      <w:r w:rsidR="00C35C75">
        <w:rPr>
          <w:rFonts w:cstheme="minorHAnsi"/>
        </w:rPr>
        <w:t>ą.</w:t>
      </w:r>
      <w:r w:rsidR="00C35C75" w:rsidRPr="00C35C75">
        <w:rPr>
          <w:rFonts w:cstheme="minorHAnsi"/>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AE2AEF" w:rsidRPr="00C41F06">
        <w:rPr>
          <w:rFonts w:cstheme="minorHAnsi"/>
        </w:rPr>
        <w:t xml:space="preserve"> </w:t>
      </w:r>
      <w:r w:rsidR="00855B44" w:rsidRPr="00C41F06">
        <w:rPr>
          <w:rFonts w:cstheme="minorHAnsi"/>
        </w:rPr>
        <w:t xml:space="preserve">3 </w:t>
      </w:r>
      <w:r w:rsidR="00AE2AEF" w:rsidRPr="00244994">
        <w:rPr>
          <w:rFonts w:cstheme="minorHAnsi"/>
        </w:rPr>
        <w:t>priede</w:t>
      </w:r>
      <w:r w:rsidR="00C41F06">
        <w:rPr>
          <w:rFonts w:cstheme="minorHAnsi"/>
        </w:rPr>
        <w:t xml:space="preserve"> </w:t>
      </w:r>
      <w:r w:rsidR="00C41F06" w:rsidRPr="00A76EAF">
        <w:rPr>
          <w:rFonts w:cstheme="minorHAnsi"/>
        </w:rPr>
        <w:t>„Techninė specifikacija“</w:t>
      </w:r>
      <w:r w:rsidR="00AE2AEF" w:rsidRPr="00244994">
        <w:rPr>
          <w:rFonts w:cstheme="minorHAnsi"/>
        </w:rPr>
        <w:t>.</w:t>
      </w:r>
    </w:p>
    <w:p w14:paraId="2E449FB7" w14:textId="74B24952" w:rsidR="00C35C75"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w:t>
      </w:r>
      <w:r w:rsidR="00C35C75">
        <w:rPr>
          <w:rFonts w:cstheme="minorHAnsi"/>
        </w:rPr>
        <w:t xml:space="preserve"> skaidomas</w:t>
      </w:r>
      <w:r w:rsidR="00FB3C75" w:rsidRPr="00244994">
        <w:rPr>
          <w:rFonts w:cstheme="minorHAnsi"/>
        </w:rPr>
        <w:t xml:space="preserve"> į</w:t>
      </w:r>
      <w:r w:rsidR="00C35C75">
        <w:rPr>
          <w:rFonts w:cstheme="minorHAnsi"/>
        </w:rPr>
        <w:t xml:space="preserve"> 2 (dvi)</w:t>
      </w:r>
      <w:r w:rsidR="00FB3C75" w:rsidRPr="00244994">
        <w:rPr>
          <w:rFonts w:cstheme="minorHAnsi"/>
        </w:rPr>
        <w:t xml:space="preserve"> dalis</w:t>
      </w:r>
      <w:r w:rsidR="00C35C75">
        <w:rPr>
          <w:rFonts w:cstheme="minorHAnsi"/>
        </w:rPr>
        <w:t xml:space="preserve">, </w:t>
      </w:r>
      <w:r w:rsidR="00C35C75" w:rsidRPr="00C35C75">
        <w:rPr>
          <w:rFonts w:cstheme="minorHAnsi"/>
        </w:rPr>
        <w:t xml:space="preserve">kurių apimtys ir dalykas, reikalavimai ir techninė specifikacija apibrėžti specialiųjų pirkimo sąlygų </w:t>
      </w:r>
      <w:r w:rsidR="00C35C75">
        <w:rPr>
          <w:rFonts w:cstheme="minorHAnsi"/>
        </w:rPr>
        <w:t>3</w:t>
      </w:r>
      <w:r w:rsidR="00C35C75" w:rsidRPr="00C35C75">
        <w:rPr>
          <w:rFonts w:cstheme="minorHAnsi"/>
        </w:rPr>
        <w:t xml:space="preserve"> priede</w:t>
      </w:r>
      <w:r w:rsidR="00C35C75">
        <w:rPr>
          <w:rFonts w:cstheme="minorHAnsi"/>
        </w:rPr>
        <w:t xml:space="preserve"> „Techninė specifikacija“</w:t>
      </w:r>
      <w:r w:rsidR="00C35C75" w:rsidRPr="00C35C75">
        <w:rPr>
          <w:rFonts w:cstheme="minorHAnsi"/>
        </w:rPr>
        <w:t>. Perkančioji organizacija sudarys atskiras sutartis dėl pirkimo dalių, dėl kurių laimėtoju nustatytas tas pats tiekėjas.</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29EC37FE" w14:textId="77777777" w:rsidR="004860B0" w:rsidRDefault="004860B0" w:rsidP="00F77A5D">
      <w:pPr>
        <w:pStyle w:val="ListParagraph"/>
        <w:spacing w:line="240" w:lineRule="auto"/>
        <w:ind w:left="0" w:firstLine="709"/>
        <w:rPr>
          <w:rFonts w:cstheme="minorHAnsi"/>
        </w:rPr>
      </w:pPr>
    </w:p>
    <w:p w14:paraId="60815C2F" w14:textId="77777777" w:rsidR="004860B0" w:rsidRPr="003943EC" w:rsidRDefault="004860B0" w:rsidP="00F77A5D">
      <w:pPr>
        <w:pStyle w:val="ListParagraph"/>
        <w:spacing w:line="240" w:lineRule="auto"/>
        <w:ind w:left="0" w:firstLine="709"/>
        <w:rPr>
          <w:rFonts w:cstheme="minorHAnsi"/>
        </w:rPr>
      </w:pPr>
    </w:p>
    <w:p w14:paraId="0CEA2D40" w14:textId="7FD38B57" w:rsidR="00FB3C75" w:rsidRPr="00817AB9" w:rsidRDefault="00BF3638" w:rsidP="00B05AA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A8AC305" w14:textId="77777777" w:rsidR="004D7E8A" w:rsidRPr="00511408" w:rsidRDefault="004D7E8A" w:rsidP="00B05AAD">
      <w:pPr>
        <w:pStyle w:val="ListParagraph"/>
        <w:numPr>
          <w:ilvl w:val="1"/>
          <w:numId w:val="7"/>
        </w:numPr>
        <w:spacing w:line="240" w:lineRule="auto"/>
        <w:ind w:left="0" w:firstLine="709"/>
        <w:rPr>
          <w:rFonts w:cstheme="minorHAnsi"/>
          <w:i/>
          <w:iCs/>
        </w:rPr>
      </w:pPr>
      <w:bookmarkStart w:id="12" w:name="_Toc137194950"/>
      <w:r w:rsidRPr="00511408">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Pr="004B4C73">
        <w:rPr>
          <w:rFonts w:cstheme="minorHAnsi"/>
        </w:rPr>
        <w:t xml:space="preserve">1 </w:t>
      </w:r>
      <w:r w:rsidRPr="00511408">
        <w:rPr>
          <w:rFonts w:cstheme="minorHAnsi"/>
        </w:rPr>
        <w:t xml:space="preserve">priede. </w:t>
      </w:r>
    </w:p>
    <w:p w14:paraId="686898F7" w14:textId="331F47B0" w:rsidR="004D7E8A" w:rsidRPr="00817AB9" w:rsidRDefault="004D7E8A" w:rsidP="004D7E8A">
      <w:pPr>
        <w:spacing w:line="240" w:lineRule="auto"/>
        <w:ind w:firstLine="709"/>
        <w:rPr>
          <w:rFonts w:cstheme="minorHAnsi"/>
        </w:rPr>
      </w:pPr>
      <w:r w:rsidRPr="00817AB9">
        <w:rPr>
          <w:rFonts w:cstheme="minorHAnsi"/>
        </w:rPr>
        <w:t>3.</w:t>
      </w:r>
      <w:r>
        <w:rPr>
          <w:rFonts w:cstheme="minorHAnsi"/>
        </w:rPr>
        <w:t>2.</w:t>
      </w:r>
      <w:r w:rsidRPr="00817AB9">
        <w:rPr>
          <w:rFonts w:cstheme="minorHAnsi"/>
        </w:rPr>
        <w:t xml:space="preserve"> </w:t>
      </w:r>
      <w:r w:rsidR="009D7A65" w:rsidRPr="009D7A65">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r w:rsidRPr="00817AB9">
        <w:rPr>
          <w:rFonts w:cstheme="minorHAnsi"/>
        </w:rPr>
        <w:t>.</w:t>
      </w:r>
    </w:p>
    <w:p w14:paraId="0FC13784" w14:textId="77777777" w:rsidR="004D7E8A" w:rsidRDefault="004D7E8A" w:rsidP="004D7E8A">
      <w:pPr>
        <w:spacing w:line="240" w:lineRule="auto"/>
        <w:ind w:firstLine="709"/>
        <w:rPr>
          <w:rFonts w:ascii="Arial" w:eastAsia="Arial" w:hAnsi="Arial" w:cs="Arial"/>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Pr>
          <w:rFonts w:eastAsia="Arial" w:cstheme="minorHAnsi"/>
        </w:rPr>
        <w:t xml:space="preserve">neturi </w:t>
      </w:r>
      <w:r w:rsidRPr="00817AB9">
        <w:rPr>
          <w:rFonts w:eastAsia="Arial" w:cstheme="minorHAnsi"/>
        </w:rPr>
        <w:t xml:space="preserve">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B05AAD">
      <w:pPr>
        <w:pStyle w:val="Heading1"/>
        <w:numPr>
          <w:ilvl w:val="0"/>
          <w:numId w:val="7"/>
        </w:numPr>
        <w:spacing w:before="720" w:after="0" w:line="300" w:lineRule="auto"/>
        <w:ind w:left="357" w:hanging="357"/>
        <w:rPr>
          <w:rFonts w:asciiTheme="minorHAnsi" w:hAnsiTheme="minorHAnsi" w:cstheme="minorHAnsi"/>
          <w:color w:val="auto"/>
        </w:rPr>
      </w:pPr>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408C4A3C" w14:textId="4D35584D" w:rsidR="004D7E8A" w:rsidRDefault="008E394D" w:rsidP="008E394D">
      <w:pPr>
        <w:spacing w:line="240" w:lineRule="auto"/>
        <w:ind w:firstLine="397"/>
        <w:rPr>
          <w:rFonts w:cstheme="minorHAnsi"/>
        </w:rPr>
      </w:pPr>
      <w:bookmarkStart w:id="13" w:name="_Toc137194951"/>
      <w:r w:rsidRPr="008E394D">
        <w:rPr>
          <w:rFonts w:cstheme="minorHAnsi"/>
        </w:rPr>
        <w:t>4.</w:t>
      </w:r>
      <w:r w:rsidR="00182AF6">
        <w:rPr>
          <w:rFonts w:cstheme="minorHAnsi"/>
        </w:rPr>
        <w:t>1</w:t>
      </w:r>
      <w:r w:rsidRPr="008E394D">
        <w:rPr>
          <w:rFonts w:cstheme="minorHAnsi"/>
        </w:rPr>
        <w:t>.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1FFE496" w14:textId="39075E15" w:rsidR="008E394D" w:rsidRPr="008E394D" w:rsidRDefault="008E394D" w:rsidP="008E394D">
      <w:pPr>
        <w:spacing w:line="240" w:lineRule="auto"/>
        <w:ind w:firstLine="0"/>
        <w:rPr>
          <w:rFonts w:cstheme="minorHAnsi"/>
        </w:rPr>
      </w:pPr>
      <w:r>
        <w:rPr>
          <w:rFonts w:cstheme="minorHAnsi"/>
        </w:rPr>
        <w:tab/>
      </w:r>
      <w:r w:rsidRPr="008E394D">
        <w:rPr>
          <w:rFonts w:cstheme="minorHAnsi"/>
        </w:rPr>
        <w:t>4.</w:t>
      </w:r>
      <w:r w:rsidR="00182AF6">
        <w:rPr>
          <w:rFonts w:cstheme="minorHAnsi"/>
        </w:rPr>
        <w:t>2</w:t>
      </w:r>
      <w:r w:rsidRPr="008E394D">
        <w:rPr>
          <w:rFonts w:cstheme="minorHAnsi"/>
        </w:rPr>
        <w:t xml:space="preserve">. Perkančioji organizacija laiko, kad pirkimo objektas kelia grėsmę nacionaliniam saugumui, jei jis atitinka VPĮ 37 straipsnio 9 dalies 1 ir (ar) 2 punkte numatytas sąlygas. </w:t>
      </w:r>
      <w:r w:rsidRPr="00AC1AEB">
        <w:rPr>
          <w:rFonts w:cstheme="minorHAnsi"/>
          <w:b/>
          <w:bCs/>
        </w:rPr>
        <w:t>Tiekėjai kartu su pasiūlymu turi pateikti Viešųjų pirkimų tarnybos nustatytos formos atitikties deklaraciją</w:t>
      </w:r>
      <w:r w:rsidRPr="008E394D">
        <w:rPr>
          <w:rFonts w:cstheme="minorHAnsi"/>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125E7D2B" w14:textId="10F114EE" w:rsidR="008E394D" w:rsidRDefault="008E394D" w:rsidP="008E394D">
      <w:pPr>
        <w:spacing w:line="240" w:lineRule="auto"/>
        <w:ind w:firstLine="0"/>
        <w:rPr>
          <w:rFonts w:cstheme="minorHAnsi"/>
          <w:i/>
          <w:iCs/>
        </w:rPr>
      </w:pPr>
      <w:r w:rsidRPr="008E394D">
        <w:rPr>
          <w:rFonts w:cstheme="minorHAnsi"/>
          <w:i/>
          <w:iCs/>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B50EC5B" w14:textId="1632A37B" w:rsidR="005E27BB" w:rsidRPr="005E27BB" w:rsidRDefault="005E27BB" w:rsidP="005E27BB">
      <w:pPr>
        <w:spacing w:line="240" w:lineRule="auto"/>
        <w:ind w:firstLine="397"/>
        <w:rPr>
          <w:rFonts w:cstheme="minorHAnsi"/>
        </w:rPr>
      </w:pPr>
      <w:r w:rsidRPr="005E27BB">
        <w:rPr>
          <w:rFonts w:cstheme="minorHAnsi"/>
        </w:rPr>
        <w:t>4.</w:t>
      </w:r>
      <w:r w:rsidR="00182AF6">
        <w:rPr>
          <w:rFonts w:cstheme="minorHAnsi"/>
        </w:rPr>
        <w:t>3</w:t>
      </w:r>
      <w:r w:rsidRPr="005E27BB">
        <w:rPr>
          <w:rFonts w:cstheme="minorHAnsi"/>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w:t>
      </w:r>
      <w:r w:rsidRPr="00AC1AEB">
        <w:rPr>
          <w:rFonts w:cstheme="minorHAnsi"/>
          <w:b/>
          <w:bCs/>
        </w:rPr>
        <w:t xml:space="preserve">Tiekėjas su pasiūlymu turi pateikti Viešųjų pirkimų tarnybos nustatytos formos atitikties deklaraciją </w:t>
      </w:r>
      <w:r w:rsidRPr="005E27BB">
        <w:rPr>
          <w:rFonts w:cstheme="minorHAnsi"/>
        </w:rPr>
        <w:t xml:space="preserve">. Perkančioji organizacija iš ekonomiškai naudingiausią pasiūlymą pateikusio tiekėjo reikalaus pateikti vieną (esant poreikiui – kelis) VPĮ 51 straipsnio 12 dalyje numatytą dokumentą. </w:t>
      </w:r>
    </w:p>
    <w:p w14:paraId="4FA02F67" w14:textId="6A885A17" w:rsidR="008E394D" w:rsidRPr="005E27BB" w:rsidRDefault="005E27BB" w:rsidP="005E27BB">
      <w:pPr>
        <w:spacing w:line="240" w:lineRule="auto"/>
        <w:ind w:firstLine="0"/>
        <w:rPr>
          <w:rFonts w:cstheme="minorHAnsi"/>
        </w:rPr>
      </w:pPr>
      <w:r w:rsidRPr="005E27BB">
        <w:rPr>
          <w:rFonts w:cstheme="minorHAnsi"/>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B1CD4" w:rsidRDefault="003630A0" w:rsidP="00B05AAD">
      <w:pPr>
        <w:pStyle w:val="Heading1"/>
        <w:numPr>
          <w:ilvl w:val="0"/>
          <w:numId w:val="7"/>
        </w:numPr>
        <w:spacing w:before="720" w:after="0" w:line="300" w:lineRule="auto"/>
        <w:rPr>
          <w:rFonts w:asciiTheme="minorHAnsi" w:hAnsiTheme="minorHAnsi" w:cstheme="minorHAnsi"/>
          <w:color w:val="auto"/>
        </w:rPr>
      </w:pPr>
      <w:r w:rsidRPr="001B1CD4">
        <w:rPr>
          <w:rFonts w:asciiTheme="minorHAnsi" w:hAnsiTheme="minorHAnsi" w:cstheme="minorHAnsi"/>
          <w:color w:val="auto"/>
        </w:rPr>
        <w:lastRenderedPageBreak/>
        <w:t>Specialieji reikalavimai pasiūlymų rengimui ir pateikimui</w:t>
      </w:r>
      <w:bookmarkEnd w:id="6"/>
      <w:bookmarkEnd w:id="7"/>
      <w:bookmarkEnd w:id="8"/>
      <w:bookmarkEnd w:id="13"/>
    </w:p>
    <w:p w14:paraId="5F006E63" w14:textId="0FC587B4" w:rsidR="000D07F2" w:rsidRPr="00257685" w:rsidRDefault="000D07F2" w:rsidP="000D07F2">
      <w:pPr>
        <w:ind w:firstLine="0"/>
        <w:rPr>
          <w:rFonts w:ascii="Arial" w:hAnsi="Arial" w:cs="Arial"/>
          <w:b/>
          <w:bCs/>
        </w:rPr>
      </w:pPr>
    </w:p>
    <w:p w14:paraId="4BB67343" w14:textId="04C0F51F" w:rsidR="000D07F2" w:rsidRPr="004309CA" w:rsidRDefault="000D07F2" w:rsidP="004D7E8A">
      <w:pPr>
        <w:pStyle w:val="ListParagraph"/>
        <w:spacing w:line="240" w:lineRule="auto"/>
        <w:ind w:left="0" w:firstLine="709"/>
        <w:rPr>
          <w:rFonts w:ascii="Calibri" w:hAnsi="Calibri" w:cs="Calibri"/>
          <w:b/>
          <w:bCs/>
        </w:rPr>
      </w:pPr>
      <w:r w:rsidRPr="004309CA">
        <w:rPr>
          <w:rFonts w:cstheme="minorHAnsi"/>
          <w:b/>
          <w:bCs/>
        </w:rPr>
        <w:t xml:space="preserve">5.1. </w:t>
      </w:r>
      <w:r w:rsidRPr="004309CA">
        <w:rPr>
          <w:rFonts w:ascii="Calibri" w:hAnsi="Calibri" w:cs="Calibri"/>
          <w:b/>
          <w:bCs/>
        </w:rPr>
        <w:t>Tiekėjo pasiūlymą sudaro CVP IS pateikiamų ir žemiau nurodytų dokumentų visuma:</w:t>
      </w:r>
    </w:p>
    <w:p w14:paraId="3F7568DF" w14:textId="7C998945" w:rsidR="000D07F2" w:rsidRPr="004309CA" w:rsidRDefault="000D07F2" w:rsidP="000D07F2">
      <w:pPr>
        <w:spacing w:line="240" w:lineRule="auto"/>
        <w:rPr>
          <w:rFonts w:cstheme="minorHAnsi"/>
          <w:b/>
          <w:bCs/>
        </w:rPr>
      </w:pPr>
      <w:r w:rsidRPr="004309CA">
        <w:rPr>
          <w:rFonts w:cstheme="minorHAnsi"/>
          <w:b/>
          <w:bCs/>
        </w:rPr>
        <w:t xml:space="preserve">5.1.1. </w:t>
      </w:r>
      <w:r w:rsidRPr="004309CA">
        <w:rPr>
          <w:b/>
          <w:bCs/>
        </w:rPr>
        <w:t xml:space="preserve">tiekėjo pasirašytas pasiūlymas, parengtas pagal specialiųjų pirkimo sąlygų </w:t>
      </w:r>
      <w:r w:rsidRPr="004309CA">
        <w:rPr>
          <w:b/>
          <w:bCs/>
          <w:shd w:val="clear" w:color="auto" w:fill="FFFFFF"/>
        </w:rPr>
        <w:t xml:space="preserve">4 </w:t>
      </w:r>
      <w:r w:rsidRPr="004309CA">
        <w:rPr>
          <w:b/>
          <w:bCs/>
        </w:rPr>
        <w:t>priede pateiktą p</w:t>
      </w:r>
      <w:r w:rsidRPr="004309CA">
        <w:rPr>
          <w:rFonts w:cstheme="minorHAnsi"/>
          <w:b/>
          <w:bCs/>
        </w:rPr>
        <w:t>asiūlymo formą.</w:t>
      </w:r>
    </w:p>
    <w:p w14:paraId="49EA1C99" w14:textId="0DDA499A" w:rsidR="000D07F2" w:rsidRPr="004309CA" w:rsidRDefault="000D07F2" w:rsidP="000D07F2">
      <w:pPr>
        <w:spacing w:line="240" w:lineRule="auto"/>
        <w:rPr>
          <w:rFonts w:cstheme="minorHAnsi"/>
          <w:b/>
          <w:bCs/>
        </w:rPr>
      </w:pPr>
      <w:r w:rsidRPr="004309CA">
        <w:rPr>
          <w:rFonts w:cstheme="minorHAnsi"/>
          <w:b/>
          <w:bCs/>
        </w:rPr>
        <w:t>5.1.2</w:t>
      </w:r>
      <w:r w:rsidRPr="004309CA">
        <w:rPr>
          <w:b/>
          <w:bCs/>
        </w:rPr>
        <w:t xml:space="preserve">. </w:t>
      </w:r>
      <w:r w:rsidRPr="004309CA">
        <w:rPr>
          <w:rFonts w:cstheme="minorHAnsi"/>
          <w:b/>
          <w:bCs/>
        </w:rPr>
        <w:t>jungtinės veiklos sutarties kopija (jeigu pirkime dalyvauja ūkio subjektų grupė jungtinės veiklos sutarties pagrindu).</w:t>
      </w:r>
    </w:p>
    <w:p w14:paraId="467E5671" w14:textId="1001C88A" w:rsidR="000D07F2" w:rsidRDefault="000D07F2" w:rsidP="000D07F2">
      <w:pPr>
        <w:spacing w:line="240" w:lineRule="auto"/>
        <w:rPr>
          <w:rFonts w:cstheme="minorHAnsi"/>
          <w:b/>
          <w:bCs/>
        </w:rPr>
      </w:pPr>
      <w:r w:rsidRPr="004309CA">
        <w:rPr>
          <w:rFonts w:cstheme="minorHAnsi"/>
          <w:b/>
          <w:bCs/>
        </w:rPr>
        <w:t>5.1.3. dokumentas, patvirtinantis, kad asmuo, kuris pasirašė pasiūlymą (jei jis ne tiekėjo vadovas), turėjo teisę jį pasirašyti.</w:t>
      </w:r>
    </w:p>
    <w:p w14:paraId="7BD7668A" w14:textId="2078205D" w:rsidR="00DA28C2" w:rsidRPr="004309CA" w:rsidRDefault="009E29A8" w:rsidP="000D07F2">
      <w:pPr>
        <w:spacing w:line="240" w:lineRule="auto"/>
        <w:rPr>
          <w:rFonts w:cstheme="minorHAnsi"/>
          <w:b/>
          <w:bCs/>
        </w:rPr>
      </w:pPr>
      <w:r>
        <w:rPr>
          <w:rFonts w:cstheme="minorHAnsi"/>
          <w:b/>
          <w:bCs/>
        </w:rPr>
        <w:t xml:space="preserve">5.1.4. </w:t>
      </w:r>
      <w:r w:rsidRPr="009E29A8">
        <w:rPr>
          <w:rFonts w:cstheme="minorHAnsi"/>
          <w:b/>
          <w:bCs/>
        </w:rPr>
        <w:t>jei tiekėjas pasitelkia subtiekėjus, subtiekėjo deklaracija ar kitas dokumentas, patvirtinantis jo sutikimą būti subtiekėju pirkime</w:t>
      </w:r>
      <w:r>
        <w:rPr>
          <w:rFonts w:cstheme="minorHAnsi"/>
          <w:b/>
          <w:bCs/>
        </w:rPr>
        <w:t>.</w:t>
      </w:r>
    </w:p>
    <w:p w14:paraId="037D15D7" w14:textId="6E6F570B" w:rsidR="004309CA" w:rsidRDefault="004309CA" w:rsidP="000D07F2">
      <w:pPr>
        <w:spacing w:line="240" w:lineRule="auto"/>
        <w:rPr>
          <w:rFonts w:cstheme="minorHAnsi"/>
          <w:b/>
          <w:bCs/>
        </w:rPr>
      </w:pPr>
      <w:r w:rsidRPr="004309CA">
        <w:rPr>
          <w:rFonts w:cstheme="minorHAnsi"/>
          <w:b/>
          <w:bCs/>
        </w:rPr>
        <w:t>5.1.</w:t>
      </w:r>
      <w:r w:rsidR="009E29A8">
        <w:rPr>
          <w:rFonts w:cstheme="minorHAnsi"/>
          <w:b/>
          <w:bCs/>
        </w:rPr>
        <w:t>5</w:t>
      </w:r>
      <w:r w:rsidRPr="004309CA">
        <w:rPr>
          <w:rFonts w:cstheme="minorHAnsi"/>
          <w:b/>
          <w:bCs/>
        </w:rPr>
        <w:t>. tiekėjo pasirašyta Nacionalinio saugumo reikalavimų atitikties deklaracija, parengta pagal specialiųjų pirkimo sąlygų 10 priede pateiktą formą.</w:t>
      </w:r>
    </w:p>
    <w:p w14:paraId="25A049A0" w14:textId="26E177FA" w:rsidR="002E216C" w:rsidRPr="00BB4183" w:rsidRDefault="002E216C" w:rsidP="000D07F2">
      <w:pPr>
        <w:spacing w:line="240" w:lineRule="auto"/>
        <w:rPr>
          <w:rFonts w:cstheme="minorHAnsi"/>
          <w:b/>
          <w:bCs/>
          <w:lang w:val="en-US"/>
        </w:rPr>
      </w:pPr>
      <w:r>
        <w:rPr>
          <w:rFonts w:cstheme="minorHAnsi"/>
          <w:b/>
          <w:bCs/>
        </w:rPr>
        <w:t>5.1.</w:t>
      </w:r>
      <w:r w:rsidR="009E29A8">
        <w:rPr>
          <w:rFonts w:cstheme="minorHAnsi"/>
          <w:b/>
          <w:bCs/>
        </w:rPr>
        <w:t>6</w:t>
      </w:r>
      <w:r>
        <w:rPr>
          <w:rFonts w:cstheme="minorHAnsi"/>
          <w:b/>
          <w:bCs/>
        </w:rPr>
        <w:t>.tiekėjo pasirašyta</w:t>
      </w:r>
      <w:r w:rsidR="00611CA9">
        <w:rPr>
          <w:rFonts w:cstheme="minorHAnsi"/>
          <w:b/>
          <w:bCs/>
        </w:rPr>
        <w:t>s Klausimynas „Pažink savo veiklos partnerį“ (Specialiųjų pirkimo sąlygų 11 priedas)</w:t>
      </w:r>
      <w:r w:rsidR="00DF0C28">
        <w:rPr>
          <w:rFonts w:cstheme="minorHAnsi"/>
          <w:b/>
          <w:bCs/>
        </w:rPr>
        <w:t>.</w:t>
      </w:r>
    </w:p>
    <w:p w14:paraId="4CB73CDC" w14:textId="33B5531D" w:rsidR="000D07F2" w:rsidRPr="00DA28C2" w:rsidRDefault="000D07F2" w:rsidP="00FB16C2">
      <w:pPr>
        <w:spacing w:line="240" w:lineRule="auto"/>
        <w:rPr>
          <w:b/>
          <w:bCs/>
          <w:sz w:val="22"/>
          <w:szCs w:val="22"/>
        </w:rPr>
      </w:pPr>
      <w:r w:rsidRPr="004309CA">
        <w:rPr>
          <w:rFonts w:cstheme="minorHAnsi"/>
          <w:b/>
          <w:bCs/>
        </w:rPr>
        <w:t>5.1.</w:t>
      </w:r>
      <w:r w:rsidR="009E29A8">
        <w:rPr>
          <w:rFonts w:cstheme="minorHAnsi"/>
          <w:b/>
          <w:bCs/>
        </w:rPr>
        <w:t>7</w:t>
      </w:r>
      <w:r w:rsidRPr="004309CA">
        <w:rPr>
          <w:rFonts w:cstheme="minorHAnsi"/>
          <w:b/>
          <w:bCs/>
        </w:rPr>
        <w:t xml:space="preserve">. </w:t>
      </w:r>
      <w:r w:rsidRPr="004309CA">
        <w:rPr>
          <w:b/>
          <w:bCs/>
          <w:sz w:val="22"/>
          <w:szCs w:val="22"/>
        </w:rPr>
        <w:t xml:space="preserve">dokumentas, patvirtinantis, kad tiekėjas yra įgaliotas Techninėje specifikacijoje nurodytos komutavimo įrangos gamintojo </w:t>
      </w:r>
      <w:r w:rsidRPr="00DA28C2">
        <w:rPr>
          <w:b/>
          <w:bCs/>
          <w:sz w:val="22"/>
          <w:szCs w:val="22"/>
        </w:rPr>
        <w:t>atstovas (pateikiami oficialų atstovavimą patvirtinantys dokumentai) ir/arba turi šios įrangos garantinės priežiūros/ techninio aptarnavimo atlikimo galimybę (pateikiama tai patvirtinančios sutarties su kita įmone, turinčia teisę atstovauti įrangos gamintoją skaitmeninė kopija) (reikalavimas taikomas 1-ai pirkimo objekto daliai).</w:t>
      </w:r>
    </w:p>
    <w:p w14:paraId="7E1BD4D3" w14:textId="77777777" w:rsidR="004D7E8A" w:rsidRPr="00F70558" w:rsidRDefault="004D7E8A" w:rsidP="004D7E8A">
      <w:pPr>
        <w:pStyle w:val="ListParagraph"/>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0CC09273" w14:textId="77777777" w:rsidR="004D7E8A" w:rsidRPr="00F70558" w:rsidRDefault="004D7E8A" w:rsidP="004D7E8A">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52BEF98D" w14:textId="77777777" w:rsidR="004D7E8A" w:rsidRPr="00F70558" w:rsidRDefault="004D7E8A" w:rsidP="004D7E8A">
      <w:pPr>
        <w:pStyle w:val="ListParagraph"/>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037883C6" w14:textId="77777777" w:rsidR="004D7E8A" w:rsidRPr="00F70558" w:rsidRDefault="004D7E8A" w:rsidP="004D7E8A">
      <w:pPr>
        <w:pStyle w:val="ListParagraph"/>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4163E579" w14:textId="77777777" w:rsidR="004D7E8A" w:rsidRPr="00F70558" w:rsidRDefault="004D7E8A" w:rsidP="004D7E8A">
      <w:pPr>
        <w:pStyle w:val="ListParagraph"/>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06722AF" w14:textId="77777777" w:rsidR="004D7E8A" w:rsidRDefault="004D7E8A" w:rsidP="004D7E8A">
      <w:pPr>
        <w:pStyle w:val="ListParagraph"/>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76771895" w14:textId="73738896" w:rsidR="00F527B1" w:rsidRDefault="004D7E8A" w:rsidP="004D7E8A">
      <w:pPr>
        <w:pStyle w:val="ListParagraph"/>
        <w:spacing w:after="160" w:line="240" w:lineRule="auto"/>
        <w:ind w:left="710" w:firstLine="0"/>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89FB1DC" w14:textId="77777777" w:rsidR="00AE1E5E" w:rsidRPr="00F70558" w:rsidRDefault="00AE1E5E" w:rsidP="004D7E8A">
      <w:pPr>
        <w:pStyle w:val="ListParagraph"/>
        <w:spacing w:after="160" w:line="240" w:lineRule="auto"/>
        <w:ind w:left="710" w:firstLine="0"/>
        <w:rPr>
          <w:rFonts w:cstheme="minorHAnsi"/>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2192B774" w14:textId="77777777" w:rsidR="004D7E8A" w:rsidRPr="00504AD9" w:rsidRDefault="004D7E8A" w:rsidP="004D7E8A">
      <w:pPr>
        <w:pStyle w:val="ListParagraph"/>
        <w:spacing w:line="240" w:lineRule="auto"/>
        <w:ind w:left="0" w:firstLine="567"/>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4D7E8A">
      <w:pPr>
        <w:pStyle w:val="paragrafesrasas2lygis"/>
        <w:spacing w:line="240" w:lineRule="auto"/>
        <w:rPr>
          <w:rFonts w:asciiTheme="minorHAnsi" w:hAnsiTheme="minorHAnsi" w:cstheme="minorHAnsi"/>
          <w:color w:val="002060"/>
          <w:sz w:val="40"/>
          <w:szCs w:val="40"/>
        </w:rPr>
      </w:pPr>
    </w:p>
    <w:p w14:paraId="5D02D1AD" w14:textId="08322900" w:rsidR="00831133" w:rsidRPr="00E62E95" w:rsidRDefault="00B52705" w:rsidP="00B05AAD">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lastRenderedPageBreak/>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3FBB2E44"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4D7E8A">
        <w:rPr>
          <w:rFonts w:eastAsia="Calibri" w:cstheme="minorHAnsi"/>
        </w:rPr>
        <w:t xml:space="preserve"> </w:t>
      </w:r>
      <w:r w:rsidR="004D7E8A" w:rsidRPr="00741BA1">
        <w:rPr>
          <w:rFonts w:eastAsia="Calibri" w:cstheme="minorHAnsi"/>
        </w:rPr>
        <w:t xml:space="preserve">4 priede </w:t>
      </w:r>
      <w:r w:rsidR="004D7E8A" w:rsidRPr="00741BA1">
        <w:rPr>
          <w:rFonts w:cstheme="minorHAnsi"/>
        </w:rPr>
        <w:t>„Pasiūlymo forma“</w:t>
      </w:r>
      <w:r w:rsidR="004D7E8A" w:rsidRPr="00741BA1">
        <w:rPr>
          <w:rFonts w:eastAsia="Calibri" w:cstheme="minorHAnsi"/>
        </w:rPr>
        <w:t>.</w:t>
      </w:r>
    </w:p>
    <w:p w14:paraId="69CC295B" w14:textId="13B278C2" w:rsidR="009C5AA9" w:rsidRPr="005F48F8"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w:t>
      </w:r>
      <w:r w:rsidR="005F48F8">
        <w:rPr>
          <w:rFonts w:cstheme="minorHAnsi"/>
          <w:color w:val="000000" w:themeColor="text1"/>
        </w:rPr>
        <w:t xml:space="preserve"> </w:t>
      </w:r>
      <w:r w:rsidR="005F48F8" w:rsidRPr="127DD6E8">
        <w:rPr>
          <w:color w:val="000000" w:themeColor="text1"/>
        </w:rPr>
        <w:t xml:space="preserve">kiekvienoje pirkimo objekto dalyje galės būti pripažinti tik po 1 (vieną) ekonomiškai naudingiausią </w:t>
      </w:r>
      <w:r w:rsidR="005F48F8" w:rsidRPr="005F48F8">
        <w:t>pasiūlymą, esantį atitinkamos pirkimo objekto dalies pasiūlymų eilės pirmojoje vietoje. Tas pats tiekėjas gali būti nustatomas laimėtoju dėl visų pirkimo objekto dalių.</w:t>
      </w:r>
    </w:p>
    <w:p w14:paraId="4CFAC41F" w14:textId="7E886E6D" w:rsidR="00D83C57" w:rsidRPr="005F48F8" w:rsidRDefault="00D83C57" w:rsidP="004A0305">
      <w:pPr>
        <w:pStyle w:val="Heading1"/>
        <w:tabs>
          <w:tab w:val="left" w:pos="567"/>
        </w:tabs>
        <w:spacing w:line="20" w:lineRule="atLeast"/>
        <w:ind w:firstLine="0"/>
        <w:contextualSpacing/>
        <w:rPr>
          <w:rFonts w:asciiTheme="minorHAnsi" w:hAnsiTheme="minorHAnsi" w:cstheme="minorHAnsi"/>
          <w:color w:val="auto"/>
        </w:rPr>
      </w:pPr>
      <w:bookmarkStart w:id="17" w:name="_Ref39425999"/>
      <w:bookmarkStart w:id="18" w:name="_Ref39426005"/>
      <w:bookmarkStart w:id="19" w:name="_Toc126333937"/>
      <w:bookmarkStart w:id="20" w:name="_Toc137194954"/>
      <w:r w:rsidRPr="005F48F8">
        <w:rPr>
          <w:rFonts w:asciiTheme="minorHAnsi" w:hAnsiTheme="minorHAnsi" w:cstheme="minorHAnsi"/>
          <w:color w:val="auto"/>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12A01B89" w14:textId="34161682" w:rsidR="00AE7102" w:rsidRPr="004D7E8A" w:rsidRDefault="004D7E8A" w:rsidP="004D7E8A">
      <w:pPr>
        <w:pStyle w:val="ListParagraph"/>
        <w:spacing w:line="240" w:lineRule="auto"/>
        <w:ind w:left="0" w:firstLine="709"/>
        <w:rPr>
          <w:color w:val="000000" w:themeColor="text1"/>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t>Sutarties sąlygos pateikiamos specialiųjų p</w:t>
      </w:r>
      <w:r w:rsidRPr="127DD6E8">
        <w:t>irkimo sąlygų</w:t>
      </w:r>
      <w:r w:rsidRPr="00741BA1">
        <w:t xml:space="preserve"> </w:t>
      </w:r>
      <w:r w:rsidR="00B77AB6">
        <w:rPr>
          <w:rFonts w:cstheme="minorHAnsi"/>
        </w:rPr>
        <w:t>6</w:t>
      </w:r>
      <w:r w:rsidRPr="00741BA1">
        <w:rPr>
          <w:rFonts w:cstheme="minorHAnsi"/>
        </w:rPr>
        <w:t xml:space="preserve"> </w:t>
      </w:r>
      <w:r w:rsidRPr="004A0305">
        <w:rPr>
          <w:rFonts w:cstheme="minorHAnsi"/>
        </w:rPr>
        <w:t xml:space="preserve">priede. </w:t>
      </w: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2BA0CEF" w14:textId="5CD4B74D"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E649C28" w14:textId="77777777" w:rsidR="004D7E8A" w:rsidRPr="006C1C14" w:rsidRDefault="004D7E8A" w:rsidP="004D7E8A">
      <w:pPr>
        <w:spacing w:line="240" w:lineRule="auto"/>
        <w:ind w:firstLine="720"/>
        <w:rPr>
          <w:rFonts w:eastAsia="Arial" w:cstheme="minorHAnsi"/>
          <w:iCs/>
        </w:rPr>
      </w:pPr>
      <w:r w:rsidRPr="006C1C14">
        <w:rPr>
          <w:rFonts w:eastAsia="Arial" w:cstheme="minorHAnsi"/>
          <w:iCs/>
        </w:rPr>
        <w:t xml:space="preserve">Perkančioji organizacija atmeta tiekėjo pasiūlymą, jeigu: </w:t>
      </w:r>
    </w:p>
    <w:p w14:paraId="24C796CE" w14:textId="77777777" w:rsidR="004D7E8A" w:rsidRPr="006C1C14" w:rsidRDefault="004D7E8A" w:rsidP="004D7E8A">
      <w:pPr>
        <w:pStyle w:val="NoSpacing"/>
        <w:ind w:firstLine="720"/>
        <w:rPr>
          <w:rFonts w:eastAsia="Yu Mincho" w:cstheme="minorHAnsi"/>
          <w:b/>
          <w:bCs/>
          <w:iCs/>
        </w:rPr>
      </w:pPr>
      <w:r w:rsidRPr="006C1C14">
        <w:rPr>
          <w:rFonts w:eastAsia="Arial" w:cstheme="minorHAnsi"/>
          <w:iCs/>
        </w:rPr>
        <w:t xml:space="preserve">1. </w:t>
      </w:r>
      <w:r w:rsidRPr="006C1C14">
        <w:rPr>
          <w:rFonts w:cstheme="minorHAnsi"/>
          <w:iCs/>
        </w:rPr>
        <w:t>Tiekėjas su kitais tiekėjais yra sudaręs susitarimų, kuriais siekiama iškreipti konkurenciją atliekamame pirkime, ir perkančioji organizacija dėl to turi įtikinamų duomenų</w:t>
      </w:r>
      <w:r w:rsidRPr="006C1C14">
        <w:rPr>
          <w:rFonts w:eastAsia="Arial" w:cstheme="minorHAnsi"/>
          <w:iCs/>
          <w:color w:val="7030A0"/>
        </w:rPr>
        <w:t>.</w:t>
      </w:r>
    </w:p>
    <w:p w14:paraId="17F12272" w14:textId="77777777" w:rsidR="004D7E8A" w:rsidRPr="006C1C14" w:rsidRDefault="004D7E8A" w:rsidP="004D7E8A">
      <w:pPr>
        <w:pStyle w:val="NoSpacing"/>
        <w:ind w:firstLine="720"/>
        <w:rPr>
          <w:rFonts w:cstheme="minorHAnsi"/>
          <w:b/>
          <w:iCs/>
          <w:color w:val="7030A0"/>
        </w:rPr>
      </w:pPr>
      <w:r w:rsidRPr="006C1C14">
        <w:rPr>
          <w:rFonts w:eastAsia="Arial" w:cstheme="minorHAnsi"/>
          <w:iCs/>
        </w:rPr>
        <w:t xml:space="preserve">2. </w:t>
      </w:r>
      <w:r w:rsidRPr="006C1C14">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6C1C14">
        <w:rPr>
          <w:rFonts w:cstheme="minorHAnsi"/>
          <w:iCs/>
          <w:color w:val="7030A0"/>
        </w:rPr>
        <w:t>.</w:t>
      </w:r>
    </w:p>
    <w:p w14:paraId="18C33F71" w14:textId="77777777" w:rsidR="004D7E8A" w:rsidRPr="003878F0" w:rsidRDefault="004D7E8A" w:rsidP="004D7E8A">
      <w:pPr>
        <w:pStyle w:val="NoSpacing"/>
        <w:ind w:firstLine="720"/>
        <w:rPr>
          <w:rFonts w:eastAsia="Yu Mincho" w:cstheme="minorHAnsi"/>
          <w:b/>
          <w:bCs/>
        </w:rPr>
      </w:pPr>
      <w:r w:rsidRPr="00741BA1">
        <w:rPr>
          <w:rFonts w:eastAsia="Arial" w:cstheme="minorHAnsi"/>
          <w:iCs/>
        </w:rPr>
        <w:t>3.</w:t>
      </w:r>
      <w:r w:rsidRPr="00CB237B">
        <w:rPr>
          <w:rFonts w:eastAsia="Arial" w:cstheme="minorHAnsi"/>
          <w:i/>
        </w:rPr>
        <w:t xml:space="preserve"> </w:t>
      </w:r>
      <w:r w:rsidRPr="003878F0">
        <w:rPr>
          <w:rFonts w:cstheme="minorHAnsi"/>
        </w:rPr>
        <w:t>Pažeista konkurencija, kaip nustatyta VPĮ 27 straipsnio 3 ir 4 dalyse, ir atitinkamos padėties negalima ištaisyti</w:t>
      </w:r>
      <w:r w:rsidRPr="006C1C14">
        <w:rPr>
          <w:rFonts w:eastAsia="Yu Mincho" w:cstheme="minorHAnsi"/>
          <w:bCs/>
          <w:color w:val="7030A0"/>
        </w:rPr>
        <w:t>.</w:t>
      </w:r>
    </w:p>
    <w:p w14:paraId="1565853B" w14:textId="77777777" w:rsidR="004D7E8A" w:rsidRPr="004C03F1" w:rsidRDefault="004D7E8A" w:rsidP="004D7E8A">
      <w:pPr>
        <w:pStyle w:val="NoSpacing"/>
        <w:ind w:firstLine="720"/>
        <w:rPr>
          <w:rFonts w:cstheme="minorHAnsi"/>
        </w:rPr>
      </w:pPr>
      <w:r w:rsidRPr="00741BA1">
        <w:rPr>
          <w:rFonts w:eastAsia="Arial" w:cstheme="minorHAnsi"/>
          <w:iCs/>
        </w:rPr>
        <w:t>4.</w:t>
      </w:r>
      <w:r w:rsidRPr="00CB237B">
        <w:rPr>
          <w:rFonts w:eastAsia="Arial" w:cstheme="minorHAnsi"/>
          <w:i/>
        </w:rPr>
        <w:t xml:space="preserve"> </w:t>
      </w:r>
      <w:r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2B4DE3B" w14:textId="77777777" w:rsidR="004D7E8A" w:rsidRDefault="004D7E8A" w:rsidP="004D7E8A">
      <w:pPr>
        <w:pStyle w:val="NoSpacing"/>
        <w:ind w:firstLine="720"/>
        <w:rPr>
          <w:rFonts w:eastAsia="Yu Mincho" w:cstheme="minorHAnsi"/>
          <w:b/>
          <w:color w:val="7030A0"/>
        </w:rPr>
      </w:pPr>
      <w:r w:rsidRPr="00CB237B">
        <w:rPr>
          <w:rFonts w:eastAsia="Arial" w:cstheme="minorHAnsi"/>
        </w:rPr>
        <w:t>5.</w:t>
      </w:r>
      <w:r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305876">
        <w:rPr>
          <w:rFonts w:eastAsia="Yu Mincho" w:cstheme="minorHAnsi"/>
          <w:b/>
          <w:color w:val="7030A0"/>
        </w:rPr>
        <w:t>.</w:t>
      </w:r>
    </w:p>
    <w:p w14:paraId="1FBE674F" w14:textId="77777777" w:rsidR="004D7E8A" w:rsidRDefault="004D7E8A" w:rsidP="004D7E8A">
      <w:pPr>
        <w:pStyle w:val="NoSpacing"/>
        <w:ind w:firstLine="720"/>
        <w:rPr>
          <w:rFonts w:cstheme="minorHAnsi"/>
        </w:rPr>
      </w:pPr>
      <w:r w:rsidRPr="006C1C14">
        <w:rPr>
          <w:rFonts w:eastAsia="Yu Mincho" w:cstheme="minorHAnsi"/>
          <w:bCs/>
        </w:rPr>
        <w:t>6.</w:t>
      </w:r>
      <w:r w:rsidRPr="006C1C14">
        <w:rPr>
          <w:rFonts w:eastAsia="Yu Mincho" w:cstheme="minorHAnsi"/>
          <w:b/>
        </w:rPr>
        <w:t xml:space="preserve"> </w:t>
      </w:r>
      <w:r w:rsidRPr="006C1C14">
        <w:rPr>
          <w:rFonts w:cstheme="minorHAnsi"/>
        </w:rPr>
        <w:t>Tiekėjas yra neatlikęs jam paskirtos baudžiamojo poveikio priemonės – uždraudimo juridiniam asmeniui dalyvauti viešuosiuose pirkimuose.</w:t>
      </w:r>
    </w:p>
    <w:p w14:paraId="668E0E80" w14:textId="77777777" w:rsidR="004D7E8A" w:rsidRDefault="004D7E8A" w:rsidP="004D7E8A">
      <w:pPr>
        <w:pStyle w:val="NoSpacing"/>
        <w:ind w:firstLine="720"/>
        <w:rPr>
          <w:rFonts w:cstheme="minorHAnsi"/>
        </w:rPr>
      </w:pPr>
    </w:p>
    <w:p w14:paraId="554C122A" w14:textId="72CF254E" w:rsidR="00112F92" w:rsidRPr="002E1129" w:rsidRDefault="004D7E8A" w:rsidP="004D7E8A">
      <w:pPr>
        <w:spacing w:line="240" w:lineRule="auto"/>
        <w:ind w:firstLine="720"/>
        <w:rPr>
          <w:rFonts w:eastAsia="Arial" w:cstheme="minorHAnsi"/>
          <w:i/>
          <w:color w:val="7030A0"/>
        </w:rPr>
      </w:pPr>
      <w:r>
        <w:rPr>
          <w:rFonts w:cstheme="minorHAnsi"/>
        </w:rPr>
        <w:t xml:space="preserve">Perkančioji organizacija nereikalauja pateikti </w:t>
      </w:r>
      <w:r w:rsidRPr="006E2EEB">
        <w:rPr>
          <w:rFonts w:eastAsia="Arial" w:cstheme="minorHAnsi"/>
          <w:iCs/>
        </w:rPr>
        <w:t>šių pašalinimo pagrindų nebuvimą pagrindžiančių dokumentų.</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4A5E7F1D"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A5DE9F2" w14:textId="77777777" w:rsidR="00106D7B" w:rsidRPr="008F2D15" w:rsidRDefault="00106D7B" w:rsidP="00106D7B">
      <w:pPr>
        <w:spacing w:line="240" w:lineRule="auto"/>
        <w:ind w:firstLine="567"/>
        <w:rPr>
          <w:rFonts w:eastAsia="Arial" w:cstheme="minorHAnsi"/>
        </w:rPr>
      </w:pPr>
      <w:r w:rsidRPr="008F2D15">
        <w:rPr>
          <w:rFonts w:eastAsia="Arial" w:cstheme="minorHAnsi"/>
        </w:rPr>
        <w:t>1.Reikalavimai tiekėjo kvalifikacijai nėra nustatomi.</w:t>
      </w:r>
    </w:p>
    <w:p w14:paraId="079B92F6" w14:textId="11A56640" w:rsidR="00465750" w:rsidRPr="0053483D" w:rsidRDefault="00465750" w:rsidP="00465750">
      <w:pPr>
        <w:spacing w:line="240" w:lineRule="auto"/>
        <w:ind w:left="567" w:firstLine="0"/>
        <w:rPr>
          <w:rFonts w:eastAsia="Arial" w:cstheme="minorHAnsi"/>
        </w:rPr>
      </w:pPr>
      <w:r>
        <w:rPr>
          <w:rFonts w:eastAsia="Arial" w:cstheme="minorHAnsi"/>
        </w:rPr>
        <w:t>2</w:t>
      </w:r>
      <w:r w:rsidRPr="00D75609">
        <w:rPr>
          <w:rFonts w:eastAsia="Arial" w:cstheme="minorHAnsi"/>
        </w:rPr>
        <w:t>.</w:t>
      </w:r>
      <w:r w:rsidRPr="00D94720">
        <w:rPr>
          <w:rFonts w:eastAsia="Arial" w:cstheme="minorHAnsi"/>
        </w:rPr>
        <w:t xml:space="preserve">Perkančioji organizacija nereikalauja, kad tiekėjai laikytųsi </w:t>
      </w:r>
      <w:r w:rsidRPr="0053483D">
        <w:rPr>
          <w:rFonts w:eastAsia="Arial" w:cstheme="minorHAnsi"/>
        </w:rPr>
        <w:t>kokybės vadybos sistemos ir (arba) aplinkos apsaugos vadybos sistemos standartų.</w:t>
      </w:r>
    </w:p>
    <w:p w14:paraId="0839D2A2" w14:textId="2D52550A" w:rsidR="007C483C" w:rsidRPr="00106D7B" w:rsidRDefault="007C483C" w:rsidP="00114768">
      <w:pPr>
        <w:pStyle w:val="ListParagraph"/>
        <w:tabs>
          <w:tab w:val="left" w:pos="568"/>
        </w:tabs>
        <w:spacing w:line="276" w:lineRule="auto"/>
        <w:ind w:left="568" w:firstLine="0"/>
        <w:jc w:val="left"/>
        <w:rPr>
          <w:rFonts w:cstheme="minorHAnsi"/>
          <w:color w:val="7030A0"/>
        </w:rPr>
      </w:pP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p w14:paraId="3F52679F" w14:textId="1A9AB8C3" w:rsidR="007C483C" w:rsidRPr="00465750" w:rsidRDefault="00465750" w:rsidP="0019596B">
      <w:pPr>
        <w:jc w:val="center"/>
        <w:rPr>
          <w:rFonts w:ascii="Arial" w:eastAsia="Arial" w:hAnsi="Arial" w:cs="Arial"/>
        </w:rPr>
        <w:sectPr w:rsidR="007C483C" w:rsidRPr="00465750" w:rsidSect="0094708F">
          <w:headerReference w:type="first" r:id="rId17"/>
          <w:pgSz w:w="12240" w:h="15840"/>
          <w:pgMar w:top="1134" w:right="567" w:bottom="1134" w:left="1701" w:header="720" w:footer="720" w:gutter="0"/>
          <w:pgNumType w:start="0"/>
          <w:cols w:space="720"/>
          <w:titlePg/>
          <w:docGrid w:linePitch="360"/>
        </w:sectPr>
      </w:pPr>
      <w:r>
        <w:rPr>
          <w:rFonts w:ascii="Arial" w:eastAsia="Arial" w:hAnsi="Arial" w:cs="Arial"/>
        </w:rPr>
        <w:t>__</w:t>
      </w:r>
      <w:r w:rsidR="0019596B">
        <w:rPr>
          <w:rFonts w:ascii="Arial" w:eastAsia="Arial" w:hAnsi="Arial" w:cs="Arial"/>
        </w:rPr>
        <w:t>_______</w:t>
      </w:r>
    </w:p>
    <w:p w14:paraId="231299BB" w14:textId="06977FC5" w:rsidR="003D35C4" w:rsidRDefault="003D35C4" w:rsidP="00465750">
      <w:pPr>
        <w:ind w:firstLine="0"/>
        <w:rPr>
          <w:rFonts w:ascii="Arial" w:eastAsia="Arial" w:hAnsi="Arial" w:cs="Arial"/>
          <w:b/>
          <w:smallCaps/>
        </w:rPr>
      </w:pPr>
      <w:bookmarkStart w:id="21" w:name="_heading=h.26in1rg" w:colFirst="0" w:colLast="0"/>
      <w:bookmarkStart w:id="22" w:name="_Ref38539939"/>
      <w:bookmarkStart w:id="23" w:name="_Ref38541068"/>
      <w:bookmarkStart w:id="24" w:name="_Ref38885053"/>
      <w:bookmarkStart w:id="25" w:name="_Ref38899023"/>
      <w:bookmarkStart w:id="26" w:name="_Toc48053185"/>
      <w:bookmarkStart w:id="27" w:name="_Toc85706891"/>
      <w:bookmarkStart w:id="28" w:name="_Hlk86837214"/>
      <w:bookmarkEnd w:id="21"/>
    </w:p>
    <w:p w14:paraId="3DB23246" w14:textId="77777777" w:rsidR="00C70E3A" w:rsidRPr="00C70E3A" w:rsidRDefault="00C70E3A" w:rsidP="00C70E3A">
      <w:pPr>
        <w:jc w:val="right"/>
        <w:rPr>
          <w:rFonts w:ascii="Arial" w:eastAsia="Arial" w:hAnsi="Arial" w:cs="Arial"/>
          <w:b/>
          <w:smallCaps/>
        </w:rPr>
      </w:pPr>
    </w:p>
    <w:p w14:paraId="37DF176F" w14:textId="7C70DB9F" w:rsidR="00465750" w:rsidRPr="00465750" w:rsidRDefault="00DE051B" w:rsidP="00465750">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53483D">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r w:rsidR="004F0395">
        <w:rPr>
          <w:rFonts w:cstheme="minorHAnsi"/>
        </w:rPr>
        <w:t xml:space="preserve"> 1 ir 2 pirkimo dalims</w:t>
      </w:r>
      <w:r w:rsidR="00CB5907" w:rsidRPr="00A76EAF">
        <w:rPr>
          <w:rFonts w:cstheme="minorHAnsi"/>
        </w:rPr>
        <w:t>“</w:t>
      </w:r>
      <w:bookmarkEnd w:id="22"/>
      <w:bookmarkEnd w:id="23"/>
      <w:bookmarkEnd w:id="24"/>
      <w:bookmarkEnd w:id="25"/>
      <w:bookmarkEnd w:id="26"/>
      <w:bookmarkEnd w:id="27"/>
      <w:bookmarkEnd w:id="28"/>
    </w:p>
    <w:p w14:paraId="4CA1C398" w14:textId="77777777" w:rsidR="00465750" w:rsidRPr="00812605" w:rsidRDefault="00465750" w:rsidP="00465750">
      <w:pPr>
        <w:spacing w:line="240" w:lineRule="auto"/>
        <w:jc w:val="center"/>
        <w:rPr>
          <w:rFonts w:cstheme="minorHAnsi"/>
          <w:b/>
        </w:rPr>
      </w:pPr>
    </w:p>
    <w:p w14:paraId="74D9707D" w14:textId="77777777" w:rsidR="00465750" w:rsidRPr="00B17273" w:rsidRDefault="00465750" w:rsidP="00465750">
      <w:pPr>
        <w:spacing w:line="240" w:lineRule="auto"/>
        <w:jc w:val="center"/>
        <w:rPr>
          <w:rFonts w:cstheme="minorHAnsi"/>
          <w:b/>
          <w:bCs/>
        </w:rPr>
      </w:pPr>
      <w:r w:rsidRPr="00B17273">
        <w:rPr>
          <w:rFonts w:cstheme="minorHAnsi"/>
          <w:b/>
          <w:bCs/>
        </w:rPr>
        <w:t xml:space="preserve">DUOMENŲ PERDAVIMO TINKLO </w:t>
      </w:r>
      <w:r>
        <w:rPr>
          <w:rFonts w:cstheme="minorHAnsi"/>
          <w:b/>
          <w:bCs/>
        </w:rPr>
        <w:t>KOMUTAVIMO</w:t>
      </w:r>
      <w:r w:rsidRPr="00B17273">
        <w:rPr>
          <w:rFonts w:cstheme="minorHAnsi"/>
          <w:b/>
          <w:bCs/>
        </w:rPr>
        <w:t xml:space="preserve"> ĮRANGOS PALAIKYM</w:t>
      </w:r>
      <w:r>
        <w:rPr>
          <w:rFonts w:cstheme="minorHAnsi"/>
          <w:b/>
          <w:bCs/>
        </w:rPr>
        <w:t xml:space="preserve">O PASLAUGŲ IR </w:t>
      </w:r>
      <w:r w:rsidRPr="00FB153F">
        <w:rPr>
          <w:rFonts w:cstheme="minorHAnsi"/>
          <w:b/>
          <w:bCs/>
        </w:rPr>
        <w:t>NAGIOS XI PROGRAMINĖS ĮRANGOS PALAIKYMO PRATĘSIMO</w:t>
      </w:r>
    </w:p>
    <w:p w14:paraId="54BD562F" w14:textId="77777777" w:rsidR="00465750" w:rsidRPr="00444E9A" w:rsidRDefault="00465750" w:rsidP="00465750">
      <w:pPr>
        <w:spacing w:line="240" w:lineRule="auto"/>
        <w:jc w:val="center"/>
        <w:rPr>
          <w:rFonts w:cstheme="minorHAnsi"/>
          <w:b/>
          <w:bCs/>
        </w:rPr>
      </w:pPr>
      <w:r w:rsidRPr="00444E9A">
        <w:rPr>
          <w:rFonts w:cstheme="minorHAnsi"/>
          <w:b/>
          <w:bCs/>
        </w:rPr>
        <w:t>TECHNINĖ SPECIFIKACIJA</w:t>
      </w:r>
    </w:p>
    <w:p w14:paraId="7EA01CC4" w14:textId="77777777" w:rsidR="00465750" w:rsidRDefault="00465750" w:rsidP="00465750">
      <w:pPr>
        <w:spacing w:line="240" w:lineRule="auto"/>
        <w:jc w:val="center"/>
        <w:rPr>
          <w:rFonts w:cstheme="minorHAnsi"/>
        </w:rPr>
      </w:pPr>
    </w:p>
    <w:p w14:paraId="5F7C8748" w14:textId="77777777" w:rsidR="00465750" w:rsidRPr="009D56E0" w:rsidRDefault="00465750" w:rsidP="00465750">
      <w:pPr>
        <w:numPr>
          <w:ilvl w:val="0"/>
          <w:numId w:val="10"/>
        </w:numPr>
        <w:spacing w:after="120" w:line="240" w:lineRule="auto"/>
        <w:ind w:left="181" w:hanging="181"/>
        <w:jc w:val="center"/>
        <w:rPr>
          <w:rFonts w:eastAsia="Times New Roman" w:cstheme="minorHAnsi"/>
          <w:b/>
          <w:color w:val="000000"/>
        </w:rPr>
      </w:pPr>
      <w:r w:rsidRPr="009D56E0">
        <w:rPr>
          <w:rFonts w:eastAsia="Times New Roman" w:cstheme="minorHAnsi"/>
          <w:b/>
          <w:bCs/>
          <w:color w:val="000000"/>
        </w:rPr>
        <w:t>SUTRUMPINIMAI IR SAVOKOS</w:t>
      </w:r>
    </w:p>
    <w:p w14:paraId="475ECD91" w14:textId="77777777" w:rsidR="00465750" w:rsidRPr="009D56E0" w:rsidRDefault="00465750" w:rsidP="00465750">
      <w:pPr>
        <w:numPr>
          <w:ilvl w:val="0"/>
          <w:numId w:val="11"/>
        </w:numPr>
        <w:tabs>
          <w:tab w:val="left" w:pos="993"/>
          <w:tab w:val="left" w:pos="1134"/>
        </w:tabs>
        <w:spacing w:after="120" w:line="240" w:lineRule="auto"/>
        <w:ind w:left="0" w:firstLine="851"/>
        <w:rPr>
          <w:rFonts w:eastAsia="Times New Roman" w:cstheme="minorHAnsi"/>
          <w:bCs/>
          <w:color w:val="000000"/>
        </w:rPr>
      </w:pPr>
      <w:r w:rsidRPr="009D56E0">
        <w:rPr>
          <w:rFonts w:eastAsia="Times New Roman" w:cstheme="minorHAnsi"/>
          <w:bCs/>
          <w:color w:val="000000"/>
        </w:rPr>
        <w:t>Techninėje specifikacijoje naudojami šie sutrumpinimai ir sąvokos:</w:t>
      </w:r>
    </w:p>
    <w:p w14:paraId="1B01098C" w14:textId="77777777" w:rsidR="00465750" w:rsidRPr="009D56E0" w:rsidRDefault="00465750" w:rsidP="00465750">
      <w:pPr>
        <w:spacing w:line="240" w:lineRule="auto"/>
        <w:ind w:firstLine="851"/>
        <w:rPr>
          <w:rFonts w:eastAsia="Times New Roman" w:cstheme="minorHAnsi"/>
          <w:bCs/>
          <w:color w:val="000000"/>
        </w:rPr>
      </w:pPr>
      <w:r w:rsidRPr="009D56E0">
        <w:rPr>
          <w:rFonts w:eastAsia="Times New Roman" w:cstheme="minorHAnsi"/>
          <w:b/>
          <w:bCs/>
          <w:color w:val="000000"/>
        </w:rPr>
        <w:t>Tiekėjas</w:t>
      </w:r>
      <w:r w:rsidRPr="009D56E0">
        <w:rPr>
          <w:rFonts w:eastAsia="Times New Roman" w:cstheme="minorHAnsi"/>
          <w:bCs/>
          <w:color w:val="000000"/>
        </w:rPr>
        <w:t xml:space="preserve"> – Dalyvis, kurio pasiūlymas pirkimui pirkimo sąlygose nustatyta tvarka bus pripažintas laimėjusiu ir su kuriuo bus sudaryta Sutartis.</w:t>
      </w:r>
    </w:p>
    <w:p w14:paraId="11D7F97B" w14:textId="77777777" w:rsidR="00465750" w:rsidRPr="009D56E0" w:rsidRDefault="00465750" w:rsidP="00465750">
      <w:pPr>
        <w:spacing w:line="240" w:lineRule="auto"/>
        <w:ind w:firstLine="851"/>
        <w:rPr>
          <w:rFonts w:eastAsia="Times New Roman" w:cstheme="minorHAnsi"/>
          <w:bCs/>
          <w:color w:val="000000"/>
        </w:rPr>
      </w:pPr>
      <w:r w:rsidRPr="009D56E0">
        <w:rPr>
          <w:rFonts w:eastAsia="Times New Roman" w:cstheme="minorHAnsi"/>
          <w:b/>
          <w:bCs/>
          <w:color w:val="000000"/>
        </w:rPr>
        <w:t>Pirkėjas</w:t>
      </w:r>
      <w:r w:rsidRPr="009D56E0">
        <w:rPr>
          <w:rFonts w:eastAsia="Times New Roman" w:cstheme="minorHAnsi"/>
          <w:bCs/>
          <w:color w:val="000000"/>
        </w:rPr>
        <w:t xml:space="preserve"> – </w:t>
      </w:r>
      <w:r>
        <w:rPr>
          <w:rFonts w:eastAsia="Times New Roman" w:cstheme="minorHAnsi"/>
          <w:bCs/>
          <w:color w:val="000000"/>
        </w:rPr>
        <w:t>Akcinė Bendrovė</w:t>
      </w:r>
      <w:r w:rsidRPr="009D56E0">
        <w:rPr>
          <w:rFonts w:eastAsia="Times New Roman" w:cstheme="minorHAnsi"/>
          <w:bCs/>
          <w:color w:val="000000"/>
        </w:rPr>
        <w:t xml:space="preserve"> „Oro navigacija“.</w:t>
      </w:r>
    </w:p>
    <w:p w14:paraId="258AB150" w14:textId="77777777" w:rsidR="00465750" w:rsidRPr="009D56E0" w:rsidRDefault="00465750" w:rsidP="00465750">
      <w:pPr>
        <w:spacing w:line="240" w:lineRule="auto"/>
        <w:ind w:firstLine="851"/>
        <w:rPr>
          <w:rFonts w:eastAsia="Times New Roman" w:cstheme="minorHAnsi"/>
          <w:bCs/>
          <w:color w:val="000000"/>
        </w:rPr>
      </w:pPr>
      <w:r w:rsidRPr="009D56E0">
        <w:rPr>
          <w:rFonts w:eastAsia="Times New Roman" w:cstheme="minorHAnsi"/>
          <w:b/>
          <w:bCs/>
          <w:color w:val="000000"/>
        </w:rPr>
        <w:t>Sutartis</w:t>
      </w:r>
      <w:r w:rsidRPr="009D56E0">
        <w:rPr>
          <w:rFonts w:eastAsia="Times New Roman" w:cstheme="minorHAnsi"/>
          <w:bCs/>
          <w:color w:val="000000"/>
        </w:rPr>
        <w:t xml:space="preserve"> – Tiekėjo ir Pirkėjo pasirašoma prekių pirkimo – pardavimo sutartis.</w:t>
      </w:r>
    </w:p>
    <w:p w14:paraId="54C1046E" w14:textId="77777777" w:rsidR="00465750" w:rsidRDefault="00465750" w:rsidP="00465750">
      <w:pPr>
        <w:spacing w:line="240" w:lineRule="auto"/>
        <w:jc w:val="center"/>
        <w:rPr>
          <w:rFonts w:cstheme="minorHAnsi"/>
        </w:rPr>
      </w:pPr>
    </w:p>
    <w:p w14:paraId="0BD3DCE9" w14:textId="77777777" w:rsidR="00465750" w:rsidRPr="009D56E0" w:rsidRDefault="00465750" w:rsidP="00465750">
      <w:pPr>
        <w:numPr>
          <w:ilvl w:val="0"/>
          <w:numId w:val="10"/>
        </w:numPr>
        <w:spacing w:after="120" w:line="240" w:lineRule="auto"/>
        <w:ind w:left="181" w:hanging="181"/>
        <w:jc w:val="center"/>
        <w:rPr>
          <w:rFonts w:eastAsia="Times New Roman" w:cstheme="minorHAnsi"/>
          <w:b/>
          <w:color w:val="000000"/>
        </w:rPr>
      </w:pPr>
      <w:r>
        <w:rPr>
          <w:rFonts w:eastAsia="Times New Roman" w:cstheme="minorHAnsi"/>
          <w:b/>
          <w:color w:val="000000"/>
        </w:rPr>
        <w:t>PIRKIMO OBJEKTAS</w:t>
      </w:r>
    </w:p>
    <w:p w14:paraId="59CE8E2A" w14:textId="6FEBAF4B" w:rsidR="00465750" w:rsidRDefault="00465750" w:rsidP="00465750">
      <w:pPr>
        <w:pStyle w:val="NoSpacing"/>
        <w:ind w:firstLine="851"/>
        <w:rPr>
          <w:rFonts w:cstheme="minorHAnsi"/>
          <w:sz w:val="22"/>
        </w:rPr>
      </w:pPr>
      <w:r w:rsidRPr="009D56E0">
        <w:rPr>
          <w:rFonts w:cstheme="minorHAnsi"/>
          <w:bCs/>
          <w:color w:val="000000"/>
          <w:sz w:val="22"/>
        </w:rPr>
        <w:t>2.</w:t>
      </w:r>
      <w:r w:rsidRPr="009D56E0">
        <w:rPr>
          <w:rFonts w:cstheme="minorHAnsi"/>
          <w:bCs/>
          <w:i/>
          <w:color w:val="000000"/>
          <w:sz w:val="22"/>
        </w:rPr>
        <w:t xml:space="preserve"> </w:t>
      </w:r>
      <w:r w:rsidRPr="00DB162D">
        <w:rPr>
          <w:rFonts w:cstheme="minorHAnsi"/>
          <w:sz w:val="22"/>
        </w:rPr>
        <w:t>Techninės specifikacijos 1 lentelėje nurodytos tinklo komutavimo įrangos palaikymo paslaugų pratęsimas</w:t>
      </w:r>
      <w:r w:rsidR="00C47032">
        <w:rPr>
          <w:rFonts w:cstheme="minorHAnsi"/>
          <w:sz w:val="22"/>
        </w:rPr>
        <w:t xml:space="preserve"> (1 prikimo dalis)</w:t>
      </w:r>
      <w:r w:rsidRPr="00DB162D">
        <w:rPr>
          <w:rFonts w:cstheme="minorHAnsi"/>
          <w:sz w:val="22"/>
        </w:rPr>
        <w:t xml:space="preserve"> ir 2 lentelėje nurodytos </w:t>
      </w:r>
      <w:proofErr w:type="spellStart"/>
      <w:r w:rsidRPr="00DB162D">
        <w:rPr>
          <w:rFonts w:cstheme="minorHAnsi"/>
          <w:sz w:val="22"/>
        </w:rPr>
        <w:t>Nagios</w:t>
      </w:r>
      <w:proofErr w:type="spellEnd"/>
      <w:r w:rsidRPr="00DB162D">
        <w:rPr>
          <w:rFonts w:cstheme="minorHAnsi"/>
          <w:sz w:val="22"/>
        </w:rPr>
        <w:t xml:space="preserve"> XI programinės įrangos palaikymo pratęsimas</w:t>
      </w:r>
      <w:r w:rsidR="00C47032">
        <w:rPr>
          <w:rFonts w:cstheme="minorHAnsi"/>
          <w:sz w:val="22"/>
        </w:rPr>
        <w:t xml:space="preserve"> (2 pirkimo dalis).</w:t>
      </w:r>
    </w:p>
    <w:p w14:paraId="6430D1F3" w14:textId="77777777" w:rsidR="00465750" w:rsidRDefault="00465750" w:rsidP="00465750">
      <w:pPr>
        <w:tabs>
          <w:tab w:val="left" w:pos="567"/>
        </w:tabs>
        <w:spacing w:line="240" w:lineRule="auto"/>
        <w:rPr>
          <w:rFonts w:cstheme="minorHAnsi"/>
        </w:rPr>
      </w:pPr>
    </w:p>
    <w:p w14:paraId="3FF3384F" w14:textId="77777777" w:rsidR="00465750" w:rsidRDefault="00465750" w:rsidP="00465750">
      <w:pPr>
        <w:tabs>
          <w:tab w:val="left" w:pos="567"/>
        </w:tabs>
        <w:spacing w:line="240" w:lineRule="auto"/>
        <w:rPr>
          <w:rFonts w:cstheme="minorHAnsi"/>
        </w:rPr>
      </w:pPr>
    </w:p>
    <w:p w14:paraId="70C41127" w14:textId="77777777" w:rsidR="00465750" w:rsidRPr="006D18D0" w:rsidRDefault="00465750" w:rsidP="00465750">
      <w:pPr>
        <w:numPr>
          <w:ilvl w:val="0"/>
          <w:numId w:val="10"/>
        </w:numPr>
        <w:spacing w:after="120" w:line="240" w:lineRule="auto"/>
        <w:ind w:left="181" w:hanging="181"/>
        <w:jc w:val="center"/>
        <w:rPr>
          <w:rFonts w:eastAsia="Times New Roman"/>
          <w:b/>
          <w:color w:val="000000"/>
        </w:rPr>
      </w:pPr>
      <w:r>
        <w:rPr>
          <w:rFonts w:eastAsia="Times New Roman"/>
          <w:b/>
          <w:color w:val="000000"/>
        </w:rPr>
        <w:t>PASLAUGŲ</w:t>
      </w:r>
      <w:r w:rsidRPr="006D18D0">
        <w:rPr>
          <w:rFonts w:eastAsia="Times New Roman"/>
          <w:b/>
          <w:color w:val="000000"/>
        </w:rPr>
        <w:t xml:space="preserve"> </w:t>
      </w:r>
      <w:r w:rsidRPr="00B06BFA">
        <w:rPr>
          <w:rFonts w:eastAsia="Times New Roman"/>
          <w:b/>
          <w:color w:val="000000"/>
        </w:rPr>
        <w:t>APRAŠYMAS IR PIRKIMO APIMTYS</w:t>
      </w:r>
    </w:p>
    <w:p w14:paraId="2CD2F8EF" w14:textId="77777777" w:rsidR="00465750" w:rsidRPr="00AC4954" w:rsidRDefault="00465750" w:rsidP="00465750">
      <w:pPr>
        <w:pStyle w:val="ListParagraph"/>
        <w:tabs>
          <w:tab w:val="left" w:pos="993"/>
        </w:tabs>
        <w:spacing w:line="240" w:lineRule="auto"/>
        <w:ind w:left="0" w:firstLine="851"/>
        <w:rPr>
          <w:rFonts w:eastAsia="Times New Roman" w:cstheme="minorHAnsi"/>
        </w:rPr>
      </w:pPr>
      <w:r w:rsidRPr="00AC4954">
        <w:rPr>
          <w:rFonts w:eastAsia="Arial" w:cstheme="minorHAnsi"/>
          <w:bCs/>
          <w:color w:val="000000"/>
          <w:lang w:val="en-US"/>
        </w:rPr>
        <w:tab/>
        <w:t xml:space="preserve">3. </w:t>
      </w:r>
      <w:r w:rsidRPr="00AC4954">
        <w:rPr>
          <w:rFonts w:eastAsia="Times New Roman" w:cstheme="minorHAnsi"/>
        </w:rPr>
        <w:t>Perkama nurodytos 1 lentelėje įrangos palaikymo paslauga. Siūlomas palaikymo terminas turi būti ne trumpesnis kaip nurodyta 1 lentelėje.</w:t>
      </w:r>
      <w:r>
        <w:rPr>
          <w:rFonts w:eastAsia="Times New Roman" w:cstheme="minorHAnsi"/>
        </w:rPr>
        <w:t xml:space="preserve"> Jei įrangai paskelbta </w:t>
      </w:r>
      <w:proofErr w:type="spellStart"/>
      <w:r>
        <w:rPr>
          <w:rFonts w:eastAsia="Times New Roman" w:cstheme="minorHAnsi"/>
        </w:rPr>
        <w:t>End</w:t>
      </w:r>
      <w:proofErr w:type="spellEnd"/>
      <w:r>
        <w:rPr>
          <w:rFonts w:eastAsia="Times New Roman" w:cstheme="minorHAnsi"/>
        </w:rPr>
        <w:t xml:space="preserve"> </w:t>
      </w:r>
      <w:proofErr w:type="spellStart"/>
      <w:r>
        <w:rPr>
          <w:rFonts w:eastAsia="Times New Roman" w:cstheme="minorHAnsi"/>
        </w:rPr>
        <w:t>Of</w:t>
      </w:r>
      <w:proofErr w:type="spellEnd"/>
      <w:r>
        <w:rPr>
          <w:rFonts w:eastAsia="Times New Roman" w:cstheme="minorHAnsi"/>
        </w:rPr>
        <w:t xml:space="preserve"> </w:t>
      </w:r>
      <w:proofErr w:type="spellStart"/>
      <w:r>
        <w:rPr>
          <w:rFonts w:eastAsia="Times New Roman" w:cstheme="minorHAnsi"/>
        </w:rPr>
        <w:t>Life</w:t>
      </w:r>
      <w:proofErr w:type="spellEnd"/>
      <w:r>
        <w:rPr>
          <w:rFonts w:eastAsia="Times New Roman" w:cstheme="minorHAnsi"/>
        </w:rPr>
        <w:t xml:space="preserve"> (EOL) – palaikymas turi būti teikiamas iki EOL datos.</w:t>
      </w:r>
    </w:p>
    <w:p w14:paraId="34A4B4BA" w14:textId="77777777" w:rsidR="00465750" w:rsidRPr="00AC4954" w:rsidRDefault="00465750" w:rsidP="00465750">
      <w:pPr>
        <w:tabs>
          <w:tab w:val="left" w:pos="993"/>
        </w:tabs>
        <w:spacing w:line="240" w:lineRule="auto"/>
        <w:rPr>
          <w:rFonts w:eastAsia="Times New Roman" w:cstheme="minorHAnsi"/>
          <w:lang w:val="en-US"/>
        </w:rPr>
      </w:pPr>
      <w:r w:rsidRPr="00AC4954">
        <w:rPr>
          <w:rFonts w:eastAsia="Times New Roman" w:cstheme="minorHAnsi"/>
          <w:lang w:val="en-US"/>
        </w:rPr>
        <w:tab/>
        <w:t xml:space="preserve">4. </w:t>
      </w:r>
      <w:proofErr w:type="spellStart"/>
      <w:r>
        <w:rPr>
          <w:rFonts w:eastAsia="Times New Roman" w:cstheme="minorHAnsi"/>
          <w:lang w:val="en-US"/>
        </w:rPr>
        <w:t>Aparatinės</w:t>
      </w:r>
      <w:proofErr w:type="spellEnd"/>
      <w:r>
        <w:rPr>
          <w:rFonts w:eastAsia="Times New Roman" w:cstheme="minorHAnsi"/>
          <w:lang w:val="en-US"/>
        </w:rPr>
        <w:t xml:space="preserve"> </w:t>
      </w:r>
      <w:proofErr w:type="spellStart"/>
      <w:r>
        <w:rPr>
          <w:rFonts w:eastAsia="Times New Roman" w:cstheme="minorHAnsi"/>
          <w:lang w:val="en-US"/>
        </w:rPr>
        <w:t>įrangos</w:t>
      </w:r>
      <w:proofErr w:type="spellEnd"/>
      <w:r>
        <w:rPr>
          <w:rFonts w:eastAsia="Times New Roman" w:cstheme="minorHAnsi"/>
          <w:lang w:val="en-US"/>
        </w:rPr>
        <w:t xml:space="preserve"> </w:t>
      </w:r>
      <w:proofErr w:type="spellStart"/>
      <w:r>
        <w:rPr>
          <w:rFonts w:eastAsia="Times New Roman" w:cstheme="minorHAnsi"/>
          <w:lang w:val="en-US"/>
        </w:rPr>
        <w:t>atveju</w:t>
      </w:r>
      <w:proofErr w:type="spellEnd"/>
      <w:r>
        <w:rPr>
          <w:rFonts w:eastAsia="Times New Roman" w:cstheme="minorHAnsi"/>
          <w:lang w:val="en-US"/>
        </w:rPr>
        <w:t>, v</w:t>
      </w:r>
      <w:proofErr w:type="spellStart"/>
      <w:r w:rsidRPr="00AC4954">
        <w:rPr>
          <w:rFonts w:eastAsia="Times New Roman" w:cstheme="minorHAnsi"/>
        </w:rPr>
        <w:t>iso</w:t>
      </w:r>
      <w:proofErr w:type="spellEnd"/>
      <w:r w:rsidRPr="00AC4954">
        <w:rPr>
          <w:rFonts w:eastAsia="Times New Roman" w:cstheme="minorHAnsi"/>
        </w:rPr>
        <w:t xml:space="preserve"> aptarnavimo laikotarpio metu gamintojas privalo užtikrinti sugedusios įrangos pakeitimą ne vėliau kaip per 3 darbo dienas nuo pranešimo apie gedimą gavimo. </w:t>
      </w:r>
    </w:p>
    <w:p w14:paraId="2DB61D7C" w14:textId="77777777" w:rsidR="00465750" w:rsidRPr="00AC4954" w:rsidRDefault="00465750" w:rsidP="00465750">
      <w:pPr>
        <w:tabs>
          <w:tab w:val="left" w:pos="993"/>
        </w:tabs>
        <w:spacing w:line="240" w:lineRule="auto"/>
        <w:contextualSpacing/>
        <w:rPr>
          <w:rFonts w:eastAsia="Times New Roman" w:cstheme="minorHAnsi"/>
        </w:rPr>
      </w:pPr>
      <w:r w:rsidRPr="00AC4954">
        <w:rPr>
          <w:rFonts w:eastAsia="Times New Roman" w:cstheme="minorHAnsi"/>
        </w:rPr>
        <w:tab/>
        <w:t xml:space="preserve">5. Tiekėjas privalo  pateikti įrangos gamintojo serviso paketų kodus. Gamintojo serviso paketai turi būti pateikti visam palaikymo laikotarpiui iš karto. </w:t>
      </w:r>
    </w:p>
    <w:p w14:paraId="3E95F6B0" w14:textId="77777777" w:rsidR="00465750" w:rsidRPr="0019596B" w:rsidRDefault="00465750" w:rsidP="00465750">
      <w:pPr>
        <w:tabs>
          <w:tab w:val="left" w:pos="993"/>
        </w:tabs>
        <w:spacing w:line="240" w:lineRule="auto"/>
        <w:contextualSpacing/>
        <w:rPr>
          <w:rFonts w:eastAsia="Times New Roman" w:cstheme="minorHAnsi"/>
        </w:rPr>
      </w:pPr>
      <w:r w:rsidRPr="00AC4954">
        <w:rPr>
          <w:rFonts w:eastAsia="Times New Roman" w:cstheme="minorHAnsi"/>
        </w:rPr>
        <w:tab/>
      </w:r>
      <w:r w:rsidRPr="0019596B">
        <w:rPr>
          <w:rFonts w:eastAsia="Times New Roman" w:cstheme="minorHAnsi"/>
        </w:rPr>
        <w:t xml:space="preserve">6. </w:t>
      </w:r>
      <w:proofErr w:type="spellStart"/>
      <w:r w:rsidRPr="0019596B">
        <w:rPr>
          <w:rFonts w:eastAsia="Times New Roman" w:cstheme="minorHAnsi"/>
          <w:lang w:val="en-US"/>
        </w:rPr>
        <w:t>Aparatinės</w:t>
      </w:r>
      <w:proofErr w:type="spellEnd"/>
      <w:r w:rsidRPr="0019596B">
        <w:rPr>
          <w:rFonts w:eastAsia="Times New Roman" w:cstheme="minorHAnsi"/>
          <w:lang w:val="en-US"/>
        </w:rPr>
        <w:t xml:space="preserve"> </w:t>
      </w:r>
      <w:proofErr w:type="spellStart"/>
      <w:r w:rsidRPr="0019596B">
        <w:rPr>
          <w:rFonts w:eastAsia="Times New Roman" w:cstheme="minorHAnsi"/>
          <w:lang w:val="en-US"/>
        </w:rPr>
        <w:t>įrangos</w:t>
      </w:r>
      <w:proofErr w:type="spellEnd"/>
      <w:r w:rsidRPr="0019596B">
        <w:rPr>
          <w:rFonts w:eastAsia="Times New Roman" w:cstheme="minorHAnsi"/>
          <w:lang w:val="en-US"/>
        </w:rPr>
        <w:t xml:space="preserve"> </w:t>
      </w:r>
      <w:proofErr w:type="spellStart"/>
      <w:r w:rsidRPr="0019596B">
        <w:rPr>
          <w:rFonts w:eastAsia="Times New Roman" w:cstheme="minorHAnsi"/>
          <w:lang w:val="en-US"/>
        </w:rPr>
        <w:t>atveju</w:t>
      </w:r>
      <w:proofErr w:type="spellEnd"/>
      <w:r w:rsidRPr="0019596B">
        <w:rPr>
          <w:rFonts w:eastAsia="Times New Roman" w:cstheme="minorHAnsi"/>
          <w:lang w:val="en-US"/>
        </w:rPr>
        <w:t xml:space="preserve">, </w:t>
      </w:r>
      <w:r w:rsidRPr="0019596B">
        <w:rPr>
          <w:rFonts w:eastAsia="Times New Roman" w:cstheme="minorHAnsi"/>
        </w:rPr>
        <w:t>Tiekėjas turi būti įgaliotas 1 lentelėje nurodytos įrangos gamintojo arba oficialaus jo atstovo vykdyti 1 lentelėje nurodytos įrangos techninį aptarnavimą arba turi būti sudaręs sutartį su 1 lentelėje nurodytos įrangos techninės priežiūros centru ar kitu ūkio subjektu, turinčiu 1 lentelėje nurodytos įrangos gamintojo įgaliojimą.</w:t>
      </w:r>
    </w:p>
    <w:p w14:paraId="1A259335" w14:textId="77777777" w:rsidR="00465750" w:rsidRPr="0019596B" w:rsidRDefault="00465750" w:rsidP="00465750">
      <w:pPr>
        <w:tabs>
          <w:tab w:val="left" w:pos="567"/>
        </w:tabs>
        <w:spacing w:line="240" w:lineRule="auto"/>
        <w:rPr>
          <w:rFonts w:eastAsia="Arial" w:cstheme="minorHAnsi"/>
          <w:bCs/>
          <w:color w:val="000000"/>
        </w:rPr>
      </w:pPr>
    </w:p>
    <w:p w14:paraId="781867C9" w14:textId="0B05C852" w:rsidR="00465750" w:rsidRPr="0019596B" w:rsidRDefault="00465750" w:rsidP="00251D87">
      <w:pPr>
        <w:spacing w:line="240" w:lineRule="auto"/>
        <w:rPr>
          <w:rFonts w:eastAsia="Times New Roman" w:cstheme="minorHAnsi"/>
        </w:rPr>
      </w:pPr>
      <w:r w:rsidRPr="0019596B">
        <w:rPr>
          <w:rFonts w:eastAsia="Times New Roman" w:cstheme="minorHAnsi"/>
          <w:i/>
          <w:iCs/>
        </w:rPr>
        <w:t>1 lentelė.</w:t>
      </w:r>
      <w:r w:rsidRPr="0019596B">
        <w:rPr>
          <w:rFonts w:eastAsia="Times New Roman" w:cstheme="minorHAnsi"/>
        </w:rPr>
        <w:t xml:space="preserve"> Įrangos ir garantijos terminų aprašymas.</w:t>
      </w:r>
    </w:p>
    <w:p w14:paraId="5B528E1E" w14:textId="77777777" w:rsidR="00465750" w:rsidRPr="0019596B" w:rsidRDefault="00465750" w:rsidP="00465750">
      <w:pPr>
        <w:spacing w:line="240" w:lineRule="auto"/>
        <w:rPr>
          <w:rFonts w:eastAsia="Times New Roman" w:cstheme="minorHAnsi"/>
        </w:rPr>
      </w:pPr>
    </w:p>
    <w:tbl>
      <w:tblPr>
        <w:tblStyle w:val="TableGrid"/>
        <w:tblpPr w:leftFromText="180" w:rightFromText="180" w:vertAnchor="text" w:tblpY="1"/>
        <w:tblOverlap w:val="never"/>
        <w:tblW w:w="10201" w:type="dxa"/>
        <w:tblInd w:w="0" w:type="dxa"/>
        <w:tblLook w:val="04A0" w:firstRow="1" w:lastRow="0" w:firstColumn="1" w:lastColumn="0" w:noHBand="0" w:noVBand="1"/>
      </w:tblPr>
      <w:tblGrid>
        <w:gridCol w:w="1126"/>
        <w:gridCol w:w="5848"/>
        <w:gridCol w:w="1401"/>
        <w:gridCol w:w="1826"/>
      </w:tblGrid>
      <w:tr w:rsidR="00465750" w:rsidRPr="0019596B" w14:paraId="2D6C3648" w14:textId="77777777" w:rsidTr="00465750">
        <w:tc>
          <w:tcPr>
            <w:tcW w:w="846" w:type="dxa"/>
            <w:vAlign w:val="center"/>
          </w:tcPr>
          <w:p w14:paraId="0922F7BC" w14:textId="77777777" w:rsidR="00465750" w:rsidRPr="0019596B" w:rsidRDefault="00465750" w:rsidP="00465750">
            <w:pPr>
              <w:ind w:firstLine="0"/>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Eil. Nr.</w:t>
            </w:r>
          </w:p>
        </w:tc>
        <w:tc>
          <w:tcPr>
            <w:tcW w:w="6149" w:type="dxa"/>
            <w:vAlign w:val="center"/>
          </w:tcPr>
          <w:p w14:paraId="1D868AD1"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Įranga</w:t>
            </w:r>
          </w:p>
        </w:tc>
        <w:tc>
          <w:tcPr>
            <w:tcW w:w="1378" w:type="dxa"/>
            <w:vAlign w:val="center"/>
          </w:tcPr>
          <w:p w14:paraId="4D882B26"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Kiekis</w:t>
            </w:r>
          </w:p>
        </w:tc>
        <w:tc>
          <w:tcPr>
            <w:tcW w:w="1828" w:type="dxa"/>
            <w:vAlign w:val="center"/>
          </w:tcPr>
          <w:p w14:paraId="7BEC259F"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Garantijos galiojimo trukmė</w:t>
            </w:r>
          </w:p>
        </w:tc>
      </w:tr>
      <w:tr w:rsidR="00465750" w:rsidRPr="0019596B" w14:paraId="77FF693A" w14:textId="77777777" w:rsidTr="00465750">
        <w:tc>
          <w:tcPr>
            <w:tcW w:w="6995" w:type="dxa"/>
            <w:gridSpan w:val="2"/>
            <w:vAlign w:val="center"/>
          </w:tcPr>
          <w:p w14:paraId="2B6B22D4" w14:textId="77777777" w:rsidR="00465750" w:rsidRPr="0019596B" w:rsidRDefault="00465750" w:rsidP="00AF09B7">
            <w:pPr>
              <w:rPr>
                <w:rFonts w:asciiTheme="minorHAnsi" w:eastAsia="Times New Roman" w:cstheme="minorHAnsi"/>
                <w:b/>
                <w:bCs/>
                <w:sz w:val="21"/>
                <w:szCs w:val="21"/>
                <w:lang w:eastAsia="lt-LT"/>
              </w:rPr>
            </w:pPr>
            <w:r w:rsidRPr="0019596B">
              <w:rPr>
                <w:rFonts w:asciiTheme="minorHAnsi" w:eastAsia="Times New Roman" w:cstheme="minorHAnsi"/>
                <w:b/>
                <w:bCs/>
                <w:sz w:val="21"/>
                <w:szCs w:val="21"/>
                <w:lang w:eastAsia="lt-LT"/>
              </w:rPr>
              <w:t>1. Komutavimo įranga (tik palaikymas, be DNA prenumeratos)</w:t>
            </w:r>
          </w:p>
        </w:tc>
        <w:tc>
          <w:tcPr>
            <w:tcW w:w="1378" w:type="dxa"/>
            <w:vAlign w:val="center"/>
          </w:tcPr>
          <w:p w14:paraId="4823DB1C" w14:textId="77777777" w:rsidR="00465750" w:rsidRPr="0019596B" w:rsidRDefault="00465750" w:rsidP="00AF09B7">
            <w:pPr>
              <w:jc w:val="center"/>
              <w:rPr>
                <w:rFonts w:asciiTheme="minorHAnsi" w:eastAsia="Times New Roman" w:cstheme="minorHAnsi"/>
                <w:sz w:val="21"/>
                <w:szCs w:val="21"/>
                <w:lang w:eastAsia="lt-LT"/>
              </w:rPr>
            </w:pPr>
          </w:p>
        </w:tc>
        <w:tc>
          <w:tcPr>
            <w:tcW w:w="1828" w:type="dxa"/>
            <w:vAlign w:val="center"/>
          </w:tcPr>
          <w:p w14:paraId="22998E93" w14:textId="77777777" w:rsidR="00465750" w:rsidRPr="0019596B" w:rsidRDefault="00465750" w:rsidP="00AF09B7">
            <w:pPr>
              <w:jc w:val="center"/>
              <w:rPr>
                <w:rFonts w:asciiTheme="minorHAnsi" w:eastAsia="Times New Roman" w:cstheme="minorHAnsi"/>
                <w:sz w:val="21"/>
                <w:szCs w:val="21"/>
                <w:lang w:eastAsia="lt-LT"/>
              </w:rPr>
            </w:pPr>
          </w:p>
        </w:tc>
      </w:tr>
      <w:tr w:rsidR="00465750" w:rsidRPr="0019596B" w14:paraId="7B2C5219" w14:textId="77777777" w:rsidTr="00465750">
        <w:tc>
          <w:tcPr>
            <w:tcW w:w="846" w:type="dxa"/>
          </w:tcPr>
          <w:p w14:paraId="1C74CF62"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6149" w:type="dxa"/>
            <w:vAlign w:val="bottom"/>
          </w:tcPr>
          <w:p w14:paraId="48449913" w14:textId="77777777" w:rsidR="00465750" w:rsidRPr="0019596B" w:rsidRDefault="00465750" w:rsidP="00465750">
            <w:pPr>
              <w:ind w:firstLine="0"/>
              <w:rPr>
                <w:rFonts w:asciiTheme="minorHAnsi" w:eastAsia="Times New Roman" w:cstheme="minorHAnsi"/>
                <w:sz w:val="21"/>
                <w:szCs w:val="21"/>
                <w:lang w:val="en-US" w:eastAsia="lt-LT"/>
              </w:rPr>
            </w:pPr>
            <w:proofErr w:type="spellStart"/>
            <w:r w:rsidRPr="0019596B">
              <w:rPr>
                <w:rFonts w:asciiTheme="minorHAnsi" w:cstheme="minorHAnsi"/>
                <w:color w:val="000000"/>
                <w:sz w:val="21"/>
                <w:szCs w:val="21"/>
              </w:rPr>
              <w:t>Catalyst</w:t>
            </w:r>
            <w:proofErr w:type="spellEnd"/>
            <w:r w:rsidRPr="0019596B">
              <w:rPr>
                <w:rFonts w:asciiTheme="minorHAnsi" w:cstheme="minorHAnsi"/>
                <w:color w:val="000000"/>
                <w:sz w:val="21"/>
                <w:szCs w:val="21"/>
              </w:rPr>
              <w:t xml:space="preserve"> 9300 48-port data </w:t>
            </w:r>
            <w:proofErr w:type="spellStart"/>
            <w:r w:rsidRPr="0019596B">
              <w:rPr>
                <w:rFonts w:asciiTheme="minorHAnsi" w:cstheme="minorHAnsi"/>
                <w:color w:val="000000"/>
                <w:sz w:val="21"/>
                <w:szCs w:val="21"/>
              </w:rPr>
              <w:t>only</w:t>
            </w:r>
            <w:proofErr w:type="spellEnd"/>
            <w:r w:rsidRPr="0019596B">
              <w:rPr>
                <w:rFonts w:asciiTheme="minorHAnsi" w:cstheme="minorHAnsi"/>
                <w:color w:val="000000"/>
                <w:sz w:val="21"/>
                <w:szCs w:val="21"/>
              </w:rPr>
              <w:t xml:space="preserve">, Network </w:t>
            </w:r>
            <w:proofErr w:type="spellStart"/>
            <w:r w:rsidRPr="0019596B">
              <w:rPr>
                <w:rFonts w:asciiTheme="minorHAnsi" w:cstheme="minorHAnsi"/>
                <w:color w:val="000000"/>
                <w:sz w:val="21"/>
                <w:szCs w:val="21"/>
              </w:rPr>
              <w:t>Advantage</w:t>
            </w:r>
            <w:proofErr w:type="spellEnd"/>
            <w:r w:rsidRPr="0019596B">
              <w:rPr>
                <w:rFonts w:asciiTheme="minorHAnsi" w:cstheme="minorHAnsi"/>
                <w:color w:val="000000"/>
                <w:sz w:val="21"/>
                <w:szCs w:val="21"/>
              </w:rPr>
              <w:t>, SN:FOC2348L4F4</w:t>
            </w:r>
          </w:p>
        </w:tc>
        <w:tc>
          <w:tcPr>
            <w:tcW w:w="1378" w:type="dxa"/>
          </w:tcPr>
          <w:p w14:paraId="0AB149C5"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1828" w:type="dxa"/>
          </w:tcPr>
          <w:p w14:paraId="4E67B234"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60 mėn.</w:t>
            </w:r>
          </w:p>
        </w:tc>
      </w:tr>
      <w:tr w:rsidR="00465750" w:rsidRPr="0019596B" w14:paraId="18D8A903" w14:textId="77777777" w:rsidTr="00465750">
        <w:tc>
          <w:tcPr>
            <w:tcW w:w="846" w:type="dxa"/>
          </w:tcPr>
          <w:p w14:paraId="6E5687C9"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2</w:t>
            </w:r>
          </w:p>
        </w:tc>
        <w:tc>
          <w:tcPr>
            <w:tcW w:w="6149" w:type="dxa"/>
            <w:vAlign w:val="bottom"/>
          </w:tcPr>
          <w:p w14:paraId="08A409DB" w14:textId="77777777" w:rsidR="00465750" w:rsidRPr="0019596B" w:rsidRDefault="00465750" w:rsidP="00465750">
            <w:pPr>
              <w:ind w:firstLine="0"/>
              <w:rPr>
                <w:rFonts w:asciiTheme="minorHAnsi" w:eastAsia="Times New Roman" w:cstheme="minorHAnsi"/>
                <w:sz w:val="21"/>
                <w:szCs w:val="21"/>
                <w:lang w:eastAsia="lt-LT"/>
              </w:rPr>
            </w:pPr>
            <w:proofErr w:type="spellStart"/>
            <w:r w:rsidRPr="0019596B">
              <w:rPr>
                <w:rFonts w:asciiTheme="minorHAnsi" w:cstheme="minorHAnsi"/>
                <w:color w:val="000000"/>
                <w:sz w:val="21"/>
                <w:szCs w:val="21"/>
              </w:rPr>
              <w:t>Catalyst</w:t>
            </w:r>
            <w:proofErr w:type="spellEnd"/>
            <w:r w:rsidRPr="0019596B">
              <w:rPr>
                <w:rFonts w:asciiTheme="minorHAnsi" w:cstheme="minorHAnsi"/>
                <w:color w:val="000000"/>
                <w:sz w:val="21"/>
                <w:szCs w:val="21"/>
              </w:rPr>
              <w:t xml:space="preserve"> 9300 48-port data </w:t>
            </w:r>
            <w:proofErr w:type="spellStart"/>
            <w:r w:rsidRPr="0019596B">
              <w:rPr>
                <w:rFonts w:asciiTheme="minorHAnsi" w:cstheme="minorHAnsi"/>
                <w:color w:val="000000"/>
                <w:sz w:val="21"/>
                <w:szCs w:val="21"/>
              </w:rPr>
              <w:t>only</w:t>
            </w:r>
            <w:proofErr w:type="spellEnd"/>
            <w:r w:rsidRPr="0019596B">
              <w:rPr>
                <w:rFonts w:asciiTheme="minorHAnsi" w:cstheme="minorHAnsi"/>
                <w:color w:val="000000"/>
                <w:sz w:val="21"/>
                <w:szCs w:val="21"/>
              </w:rPr>
              <w:t xml:space="preserve">, Network </w:t>
            </w:r>
            <w:proofErr w:type="spellStart"/>
            <w:r w:rsidRPr="0019596B">
              <w:rPr>
                <w:rFonts w:asciiTheme="minorHAnsi" w:cstheme="minorHAnsi"/>
                <w:color w:val="000000"/>
                <w:sz w:val="21"/>
                <w:szCs w:val="21"/>
              </w:rPr>
              <w:t>Advantage</w:t>
            </w:r>
            <w:proofErr w:type="spellEnd"/>
            <w:r w:rsidRPr="0019596B">
              <w:rPr>
                <w:rFonts w:asciiTheme="minorHAnsi" w:cstheme="minorHAnsi"/>
                <w:color w:val="000000"/>
                <w:sz w:val="21"/>
                <w:szCs w:val="21"/>
              </w:rPr>
              <w:t>, SN:FCW2348C0RZ</w:t>
            </w:r>
          </w:p>
        </w:tc>
        <w:tc>
          <w:tcPr>
            <w:tcW w:w="1378" w:type="dxa"/>
          </w:tcPr>
          <w:p w14:paraId="181AD653"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1828" w:type="dxa"/>
          </w:tcPr>
          <w:p w14:paraId="589CF7BB"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60 mėn.</w:t>
            </w:r>
          </w:p>
        </w:tc>
      </w:tr>
      <w:tr w:rsidR="00465750" w:rsidRPr="0019596B" w14:paraId="240C0E47" w14:textId="77777777" w:rsidTr="00465750">
        <w:tc>
          <w:tcPr>
            <w:tcW w:w="846" w:type="dxa"/>
          </w:tcPr>
          <w:p w14:paraId="4AD89707"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3</w:t>
            </w:r>
          </w:p>
        </w:tc>
        <w:tc>
          <w:tcPr>
            <w:tcW w:w="6149" w:type="dxa"/>
            <w:vAlign w:val="bottom"/>
          </w:tcPr>
          <w:p w14:paraId="7226D78F" w14:textId="77777777" w:rsidR="00465750" w:rsidRPr="0019596B" w:rsidRDefault="00465750" w:rsidP="00465750">
            <w:pPr>
              <w:ind w:firstLine="0"/>
              <w:rPr>
                <w:rFonts w:asciiTheme="minorHAnsi" w:eastAsia="Times New Roman" w:cstheme="minorHAnsi"/>
                <w:sz w:val="21"/>
                <w:szCs w:val="21"/>
                <w:lang w:eastAsia="lt-LT"/>
              </w:rPr>
            </w:pPr>
            <w:proofErr w:type="spellStart"/>
            <w:r w:rsidRPr="0019596B">
              <w:rPr>
                <w:rFonts w:asciiTheme="minorHAnsi" w:cstheme="minorHAnsi"/>
                <w:color w:val="000000"/>
                <w:sz w:val="21"/>
                <w:szCs w:val="21"/>
              </w:rPr>
              <w:t>Catalyst</w:t>
            </w:r>
            <w:proofErr w:type="spellEnd"/>
            <w:r w:rsidRPr="0019596B">
              <w:rPr>
                <w:rFonts w:asciiTheme="minorHAnsi" w:cstheme="minorHAnsi"/>
                <w:color w:val="000000"/>
                <w:sz w:val="21"/>
                <w:szCs w:val="21"/>
              </w:rPr>
              <w:t xml:space="preserve"> 9300 24-port data </w:t>
            </w:r>
            <w:proofErr w:type="spellStart"/>
            <w:r w:rsidRPr="0019596B">
              <w:rPr>
                <w:rFonts w:asciiTheme="minorHAnsi" w:cstheme="minorHAnsi"/>
                <w:color w:val="000000"/>
                <w:sz w:val="21"/>
                <w:szCs w:val="21"/>
              </w:rPr>
              <w:t>only</w:t>
            </w:r>
            <w:proofErr w:type="spellEnd"/>
            <w:r w:rsidRPr="0019596B">
              <w:rPr>
                <w:rFonts w:asciiTheme="minorHAnsi" w:cstheme="minorHAnsi"/>
                <w:color w:val="000000"/>
                <w:sz w:val="21"/>
                <w:szCs w:val="21"/>
              </w:rPr>
              <w:t xml:space="preserve">, Network </w:t>
            </w:r>
            <w:proofErr w:type="spellStart"/>
            <w:r w:rsidRPr="0019596B">
              <w:rPr>
                <w:rFonts w:asciiTheme="minorHAnsi" w:cstheme="minorHAnsi"/>
                <w:color w:val="000000"/>
                <w:sz w:val="21"/>
                <w:szCs w:val="21"/>
              </w:rPr>
              <w:t>Advantage</w:t>
            </w:r>
            <w:proofErr w:type="spellEnd"/>
            <w:r w:rsidRPr="0019596B">
              <w:rPr>
                <w:rFonts w:asciiTheme="minorHAnsi" w:cstheme="minorHAnsi"/>
                <w:color w:val="000000"/>
                <w:sz w:val="21"/>
                <w:szCs w:val="21"/>
              </w:rPr>
              <w:t>, SN:FOC2309U0GP</w:t>
            </w:r>
          </w:p>
        </w:tc>
        <w:tc>
          <w:tcPr>
            <w:tcW w:w="1378" w:type="dxa"/>
          </w:tcPr>
          <w:p w14:paraId="572877FE"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1828" w:type="dxa"/>
          </w:tcPr>
          <w:p w14:paraId="46902C9B"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60 mėn.</w:t>
            </w:r>
          </w:p>
        </w:tc>
      </w:tr>
      <w:tr w:rsidR="00465750" w:rsidRPr="0019596B" w14:paraId="263A4786" w14:textId="77777777" w:rsidTr="00465750">
        <w:tc>
          <w:tcPr>
            <w:tcW w:w="846" w:type="dxa"/>
          </w:tcPr>
          <w:p w14:paraId="7D8C76B5"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4</w:t>
            </w:r>
          </w:p>
        </w:tc>
        <w:tc>
          <w:tcPr>
            <w:tcW w:w="6149" w:type="dxa"/>
            <w:vAlign w:val="bottom"/>
          </w:tcPr>
          <w:p w14:paraId="10B2F172" w14:textId="77777777" w:rsidR="00465750" w:rsidRPr="0019596B" w:rsidRDefault="00465750" w:rsidP="00465750">
            <w:pPr>
              <w:ind w:firstLine="0"/>
              <w:rPr>
                <w:rFonts w:asciiTheme="minorHAnsi" w:eastAsia="Times New Roman" w:cstheme="minorHAnsi"/>
                <w:sz w:val="21"/>
                <w:szCs w:val="21"/>
                <w:lang w:eastAsia="lt-LT"/>
              </w:rPr>
            </w:pPr>
            <w:proofErr w:type="spellStart"/>
            <w:r w:rsidRPr="0019596B">
              <w:rPr>
                <w:rFonts w:asciiTheme="minorHAnsi" w:cstheme="minorHAnsi"/>
                <w:color w:val="000000"/>
                <w:sz w:val="21"/>
                <w:szCs w:val="21"/>
              </w:rPr>
              <w:t>Catalyst</w:t>
            </w:r>
            <w:proofErr w:type="spellEnd"/>
            <w:r w:rsidRPr="0019596B">
              <w:rPr>
                <w:rFonts w:asciiTheme="minorHAnsi" w:cstheme="minorHAnsi"/>
                <w:color w:val="000000"/>
                <w:sz w:val="21"/>
                <w:szCs w:val="21"/>
              </w:rPr>
              <w:t xml:space="preserve"> 9300 24-port data </w:t>
            </w:r>
            <w:proofErr w:type="spellStart"/>
            <w:r w:rsidRPr="0019596B">
              <w:rPr>
                <w:rFonts w:asciiTheme="minorHAnsi" w:cstheme="minorHAnsi"/>
                <w:color w:val="000000"/>
                <w:sz w:val="21"/>
                <w:szCs w:val="21"/>
              </w:rPr>
              <w:t>only</w:t>
            </w:r>
            <w:proofErr w:type="spellEnd"/>
            <w:r w:rsidRPr="0019596B">
              <w:rPr>
                <w:rFonts w:asciiTheme="minorHAnsi" w:cstheme="minorHAnsi"/>
                <w:color w:val="000000"/>
                <w:sz w:val="21"/>
                <w:szCs w:val="21"/>
              </w:rPr>
              <w:t xml:space="preserve">, Network </w:t>
            </w:r>
            <w:proofErr w:type="spellStart"/>
            <w:r w:rsidRPr="0019596B">
              <w:rPr>
                <w:rFonts w:asciiTheme="minorHAnsi" w:cstheme="minorHAnsi"/>
                <w:color w:val="000000"/>
                <w:sz w:val="21"/>
                <w:szCs w:val="21"/>
              </w:rPr>
              <w:t>Advantage</w:t>
            </w:r>
            <w:proofErr w:type="spellEnd"/>
            <w:r w:rsidRPr="0019596B">
              <w:rPr>
                <w:rFonts w:asciiTheme="minorHAnsi" w:cstheme="minorHAnsi"/>
                <w:color w:val="000000"/>
                <w:sz w:val="21"/>
                <w:szCs w:val="21"/>
              </w:rPr>
              <w:t>, SN:FCW2352D0HD</w:t>
            </w:r>
          </w:p>
        </w:tc>
        <w:tc>
          <w:tcPr>
            <w:tcW w:w="1378" w:type="dxa"/>
          </w:tcPr>
          <w:p w14:paraId="3BE56746"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1828" w:type="dxa"/>
          </w:tcPr>
          <w:p w14:paraId="6AB7BF7E"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60 mėn.</w:t>
            </w:r>
          </w:p>
        </w:tc>
      </w:tr>
      <w:tr w:rsidR="00465750" w:rsidRPr="0019596B" w14:paraId="05764B46" w14:textId="77777777" w:rsidTr="00465750">
        <w:tc>
          <w:tcPr>
            <w:tcW w:w="846" w:type="dxa"/>
          </w:tcPr>
          <w:p w14:paraId="24D6B819"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5</w:t>
            </w:r>
          </w:p>
        </w:tc>
        <w:tc>
          <w:tcPr>
            <w:tcW w:w="6149" w:type="dxa"/>
            <w:vAlign w:val="bottom"/>
          </w:tcPr>
          <w:p w14:paraId="5C615772" w14:textId="77777777" w:rsidR="00465750" w:rsidRPr="0019596B" w:rsidRDefault="00465750" w:rsidP="00465750">
            <w:pPr>
              <w:ind w:firstLine="0"/>
              <w:rPr>
                <w:rFonts w:asciiTheme="minorHAnsi" w:eastAsia="Times New Roman" w:cstheme="minorHAnsi"/>
                <w:sz w:val="21"/>
                <w:szCs w:val="21"/>
                <w:lang w:eastAsia="lt-LT"/>
              </w:rPr>
            </w:pPr>
            <w:proofErr w:type="spellStart"/>
            <w:r w:rsidRPr="0019596B">
              <w:rPr>
                <w:rFonts w:asciiTheme="minorHAnsi" w:cstheme="minorHAnsi"/>
                <w:color w:val="000000"/>
                <w:sz w:val="21"/>
                <w:szCs w:val="21"/>
              </w:rPr>
              <w:t>Catalyst</w:t>
            </w:r>
            <w:proofErr w:type="spellEnd"/>
            <w:r w:rsidRPr="0019596B">
              <w:rPr>
                <w:rFonts w:asciiTheme="minorHAnsi" w:cstheme="minorHAnsi"/>
                <w:color w:val="000000"/>
                <w:sz w:val="21"/>
                <w:szCs w:val="21"/>
              </w:rPr>
              <w:t xml:space="preserve"> 9300 24-port data </w:t>
            </w:r>
            <w:proofErr w:type="spellStart"/>
            <w:r w:rsidRPr="0019596B">
              <w:rPr>
                <w:rFonts w:asciiTheme="minorHAnsi" w:cstheme="minorHAnsi"/>
                <w:color w:val="000000"/>
                <w:sz w:val="21"/>
                <w:szCs w:val="21"/>
              </w:rPr>
              <w:t>only</w:t>
            </w:r>
            <w:proofErr w:type="spellEnd"/>
            <w:r w:rsidRPr="0019596B">
              <w:rPr>
                <w:rFonts w:asciiTheme="minorHAnsi" w:cstheme="minorHAnsi"/>
                <w:color w:val="000000"/>
                <w:sz w:val="21"/>
                <w:szCs w:val="21"/>
              </w:rPr>
              <w:t xml:space="preserve">, Network </w:t>
            </w:r>
            <w:proofErr w:type="spellStart"/>
            <w:r w:rsidRPr="0019596B">
              <w:rPr>
                <w:rFonts w:asciiTheme="minorHAnsi" w:cstheme="minorHAnsi"/>
                <w:color w:val="000000"/>
                <w:sz w:val="21"/>
                <w:szCs w:val="21"/>
              </w:rPr>
              <w:t>Advantage</w:t>
            </w:r>
            <w:proofErr w:type="spellEnd"/>
            <w:r w:rsidRPr="0019596B">
              <w:rPr>
                <w:rFonts w:asciiTheme="minorHAnsi" w:cstheme="minorHAnsi"/>
                <w:color w:val="000000"/>
                <w:sz w:val="21"/>
                <w:szCs w:val="21"/>
              </w:rPr>
              <w:t>, SN:FCW2352C0L3</w:t>
            </w:r>
          </w:p>
        </w:tc>
        <w:tc>
          <w:tcPr>
            <w:tcW w:w="1378" w:type="dxa"/>
          </w:tcPr>
          <w:p w14:paraId="1D648B61"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1828" w:type="dxa"/>
          </w:tcPr>
          <w:p w14:paraId="3543CF59"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60 mėn.</w:t>
            </w:r>
          </w:p>
        </w:tc>
      </w:tr>
      <w:tr w:rsidR="00465750" w:rsidRPr="0019596B" w14:paraId="39479575" w14:textId="77777777" w:rsidTr="00465750">
        <w:tc>
          <w:tcPr>
            <w:tcW w:w="846" w:type="dxa"/>
          </w:tcPr>
          <w:p w14:paraId="263269EA"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6</w:t>
            </w:r>
          </w:p>
        </w:tc>
        <w:tc>
          <w:tcPr>
            <w:tcW w:w="6149" w:type="dxa"/>
            <w:vAlign w:val="bottom"/>
          </w:tcPr>
          <w:p w14:paraId="7715F34C" w14:textId="77777777" w:rsidR="00465750" w:rsidRPr="0019596B" w:rsidRDefault="00465750" w:rsidP="00465750">
            <w:pPr>
              <w:ind w:firstLine="0"/>
              <w:rPr>
                <w:rFonts w:asciiTheme="minorHAnsi" w:eastAsia="Times New Roman" w:cstheme="minorHAnsi"/>
                <w:sz w:val="21"/>
                <w:szCs w:val="21"/>
                <w:lang w:eastAsia="lt-LT"/>
              </w:rPr>
            </w:pPr>
            <w:proofErr w:type="spellStart"/>
            <w:r w:rsidRPr="0019596B">
              <w:rPr>
                <w:rFonts w:asciiTheme="minorHAnsi" w:cstheme="minorHAnsi"/>
                <w:color w:val="000000"/>
                <w:sz w:val="21"/>
                <w:szCs w:val="21"/>
              </w:rPr>
              <w:t>Catalyst</w:t>
            </w:r>
            <w:proofErr w:type="spellEnd"/>
            <w:r w:rsidRPr="0019596B">
              <w:rPr>
                <w:rFonts w:asciiTheme="minorHAnsi" w:cstheme="minorHAnsi"/>
                <w:color w:val="000000"/>
                <w:sz w:val="21"/>
                <w:szCs w:val="21"/>
              </w:rPr>
              <w:t xml:space="preserve"> 9300 24-port data </w:t>
            </w:r>
            <w:proofErr w:type="spellStart"/>
            <w:r w:rsidRPr="0019596B">
              <w:rPr>
                <w:rFonts w:asciiTheme="minorHAnsi" w:cstheme="minorHAnsi"/>
                <w:color w:val="000000"/>
                <w:sz w:val="21"/>
                <w:szCs w:val="21"/>
              </w:rPr>
              <w:t>only</w:t>
            </w:r>
            <w:proofErr w:type="spellEnd"/>
            <w:r w:rsidRPr="0019596B">
              <w:rPr>
                <w:rFonts w:asciiTheme="minorHAnsi" w:cstheme="minorHAnsi"/>
                <w:color w:val="000000"/>
                <w:sz w:val="21"/>
                <w:szCs w:val="21"/>
              </w:rPr>
              <w:t xml:space="preserve">, Network </w:t>
            </w:r>
            <w:proofErr w:type="spellStart"/>
            <w:r w:rsidRPr="0019596B">
              <w:rPr>
                <w:rFonts w:asciiTheme="minorHAnsi" w:cstheme="minorHAnsi"/>
                <w:color w:val="000000"/>
                <w:sz w:val="21"/>
                <w:szCs w:val="21"/>
              </w:rPr>
              <w:t>Advantage</w:t>
            </w:r>
            <w:proofErr w:type="spellEnd"/>
            <w:r w:rsidRPr="0019596B">
              <w:rPr>
                <w:rFonts w:asciiTheme="minorHAnsi" w:cstheme="minorHAnsi"/>
                <w:color w:val="000000"/>
                <w:sz w:val="21"/>
                <w:szCs w:val="21"/>
              </w:rPr>
              <w:t>, SN:FCW2352C0L0</w:t>
            </w:r>
          </w:p>
        </w:tc>
        <w:tc>
          <w:tcPr>
            <w:tcW w:w="1378" w:type="dxa"/>
          </w:tcPr>
          <w:p w14:paraId="20239AC8"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1828" w:type="dxa"/>
          </w:tcPr>
          <w:p w14:paraId="10F59AFD"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60 mėn.</w:t>
            </w:r>
          </w:p>
        </w:tc>
      </w:tr>
      <w:tr w:rsidR="00465750" w:rsidRPr="0019596B" w14:paraId="729072F2" w14:textId="77777777" w:rsidTr="00465750">
        <w:tc>
          <w:tcPr>
            <w:tcW w:w="846" w:type="dxa"/>
          </w:tcPr>
          <w:p w14:paraId="0A3D702A"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lastRenderedPageBreak/>
              <w:t>7</w:t>
            </w:r>
          </w:p>
        </w:tc>
        <w:tc>
          <w:tcPr>
            <w:tcW w:w="6149" w:type="dxa"/>
            <w:vAlign w:val="bottom"/>
          </w:tcPr>
          <w:p w14:paraId="7204B9BF" w14:textId="77777777" w:rsidR="00465750" w:rsidRPr="0019596B" w:rsidRDefault="00465750" w:rsidP="000072E8">
            <w:pPr>
              <w:ind w:firstLine="0"/>
              <w:rPr>
                <w:rFonts w:asciiTheme="minorHAnsi" w:eastAsia="Times New Roman" w:cstheme="minorHAnsi"/>
                <w:sz w:val="21"/>
                <w:szCs w:val="21"/>
                <w:lang w:eastAsia="lt-LT"/>
              </w:rPr>
            </w:pPr>
            <w:proofErr w:type="spellStart"/>
            <w:r w:rsidRPr="0019596B">
              <w:rPr>
                <w:rFonts w:asciiTheme="minorHAnsi" w:cstheme="minorHAnsi"/>
                <w:color w:val="000000"/>
                <w:sz w:val="21"/>
                <w:szCs w:val="21"/>
              </w:rPr>
              <w:t>Catalyst</w:t>
            </w:r>
            <w:proofErr w:type="spellEnd"/>
            <w:r w:rsidRPr="0019596B">
              <w:rPr>
                <w:rFonts w:asciiTheme="minorHAnsi" w:cstheme="minorHAnsi"/>
                <w:color w:val="000000"/>
                <w:sz w:val="21"/>
                <w:szCs w:val="21"/>
              </w:rPr>
              <w:t xml:space="preserve"> 9300 24-port data </w:t>
            </w:r>
            <w:proofErr w:type="spellStart"/>
            <w:r w:rsidRPr="0019596B">
              <w:rPr>
                <w:rFonts w:asciiTheme="minorHAnsi" w:cstheme="minorHAnsi"/>
                <w:color w:val="000000"/>
                <w:sz w:val="21"/>
                <w:szCs w:val="21"/>
              </w:rPr>
              <w:t>only</w:t>
            </w:r>
            <w:proofErr w:type="spellEnd"/>
            <w:r w:rsidRPr="0019596B">
              <w:rPr>
                <w:rFonts w:asciiTheme="minorHAnsi" w:cstheme="minorHAnsi"/>
                <w:color w:val="000000"/>
                <w:sz w:val="21"/>
                <w:szCs w:val="21"/>
              </w:rPr>
              <w:t xml:space="preserve">, Network </w:t>
            </w:r>
            <w:proofErr w:type="spellStart"/>
            <w:r w:rsidRPr="0019596B">
              <w:rPr>
                <w:rFonts w:asciiTheme="minorHAnsi" w:cstheme="minorHAnsi"/>
                <w:color w:val="000000"/>
                <w:sz w:val="21"/>
                <w:szCs w:val="21"/>
              </w:rPr>
              <w:t>Advantage</w:t>
            </w:r>
            <w:proofErr w:type="spellEnd"/>
            <w:r w:rsidRPr="0019596B">
              <w:rPr>
                <w:rFonts w:asciiTheme="minorHAnsi" w:cstheme="minorHAnsi"/>
                <w:color w:val="000000"/>
                <w:sz w:val="21"/>
                <w:szCs w:val="21"/>
              </w:rPr>
              <w:t>, SN:FCW2309C0F1</w:t>
            </w:r>
          </w:p>
        </w:tc>
        <w:tc>
          <w:tcPr>
            <w:tcW w:w="1378" w:type="dxa"/>
          </w:tcPr>
          <w:p w14:paraId="3A56C0F5"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1828" w:type="dxa"/>
          </w:tcPr>
          <w:p w14:paraId="2D35587D"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60 mėn.</w:t>
            </w:r>
          </w:p>
        </w:tc>
      </w:tr>
      <w:tr w:rsidR="00465750" w:rsidRPr="0019596B" w14:paraId="15860D0A" w14:textId="77777777" w:rsidTr="00465750">
        <w:tc>
          <w:tcPr>
            <w:tcW w:w="846" w:type="dxa"/>
          </w:tcPr>
          <w:p w14:paraId="2A96AF51"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8</w:t>
            </w:r>
          </w:p>
        </w:tc>
        <w:tc>
          <w:tcPr>
            <w:tcW w:w="6149" w:type="dxa"/>
            <w:vAlign w:val="bottom"/>
          </w:tcPr>
          <w:p w14:paraId="71D08493" w14:textId="77777777" w:rsidR="00465750" w:rsidRPr="0019596B" w:rsidRDefault="00465750" w:rsidP="000072E8">
            <w:pPr>
              <w:ind w:firstLine="0"/>
              <w:rPr>
                <w:rFonts w:asciiTheme="minorHAnsi" w:eastAsia="Times New Roman" w:cstheme="minorHAnsi"/>
                <w:sz w:val="21"/>
                <w:szCs w:val="21"/>
                <w:lang w:eastAsia="lt-LT"/>
              </w:rPr>
            </w:pPr>
            <w:proofErr w:type="spellStart"/>
            <w:r w:rsidRPr="0019596B">
              <w:rPr>
                <w:rFonts w:asciiTheme="minorHAnsi" w:cstheme="minorHAnsi"/>
                <w:color w:val="000000"/>
                <w:sz w:val="21"/>
                <w:szCs w:val="21"/>
              </w:rPr>
              <w:t>Catalyst</w:t>
            </w:r>
            <w:proofErr w:type="spellEnd"/>
            <w:r w:rsidRPr="0019596B">
              <w:rPr>
                <w:rFonts w:asciiTheme="minorHAnsi" w:cstheme="minorHAnsi"/>
                <w:color w:val="000000"/>
                <w:sz w:val="21"/>
                <w:szCs w:val="21"/>
              </w:rPr>
              <w:t xml:space="preserve"> 9300 24-port data </w:t>
            </w:r>
            <w:proofErr w:type="spellStart"/>
            <w:r w:rsidRPr="0019596B">
              <w:rPr>
                <w:rFonts w:asciiTheme="minorHAnsi" w:cstheme="minorHAnsi"/>
                <w:color w:val="000000"/>
                <w:sz w:val="21"/>
                <w:szCs w:val="21"/>
              </w:rPr>
              <w:t>only</w:t>
            </w:r>
            <w:proofErr w:type="spellEnd"/>
            <w:r w:rsidRPr="0019596B">
              <w:rPr>
                <w:rFonts w:asciiTheme="minorHAnsi" w:cstheme="minorHAnsi"/>
                <w:color w:val="000000"/>
                <w:sz w:val="21"/>
                <w:szCs w:val="21"/>
              </w:rPr>
              <w:t xml:space="preserve">, Network </w:t>
            </w:r>
            <w:proofErr w:type="spellStart"/>
            <w:r w:rsidRPr="0019596B">
              <w:rPr>
                <w:rFonts w:asciiTheme="minorHAnsi" w:cstheme="minorHAnsi"/>
                <w:color w:val="000000"/>
                <w:sz w:val="21"/>
                <w:szCs w:val="21"/>
              </w:rPr>
              <w:t>Advantage</w:t>
            </w:r>
            <w:proofErr w:type="spellEnd"/>
            <w:r w:rsidRPr="0019596B">
              <w:rPr>
                <w:rFonts w:asciiTheme="minorHAnsi" w:cstheme="minorHAnsi"/>
                <w:color w:val="000000"/>
                <w:sz w:val="21"/>
                <w:szCs w:val="21"/>
              </w:rPr>
              <w:t>, SN:FCW2249L0CW</w:t>
            </w:r>
          </w:p>
        </w:tc>
        <w:tc>
          <w:tcPr>
            <w:tcW w:w="1378" w:type="dxa"/>
          </w:tcPr>
          <w:p w14:paraId="677AE68C"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1828" w:type="dxa"/>
          </w:tcPr>
          <w:p w14:paraId="70EB7F78"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60 mėn.</w:t>
            </w:r>
          </w:p>
        </w:tc>
      </w:tr>
      <w:tr w:rsidR="00465750" w:rsidRPr="0019596B" w14:paraId="0A6205C7" w14:textId="77777777" w:rsidTr="00465750">
        <w:tc>
          <w:tcPr>
            <w:tcW w:w="846" w:type="dxa"/>
          </w:tcPr>
          <w:p w14:paraId="52AF0895"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9</w:t>
            </w:r>
          </w:p>
        </w:tc>
        <w:tc>
          <w:tcPr>
            <w:tcW w:w="6149" w:type="dxa"/>
            <w:vAlign w:val="bottom"/>
          </w:tcPr>
          <w:p w14:paraId="1FE90EB4" w14:textId="77777777" w:rsidR="00465750" w:rsidRPr="0019596B" w:rsidRDefault="00465750" w:rsidP="000072E8">
            <w:pPr>
              <w:ind w:firstLine="0"/>
              <w:rPr>
                <w:rFonts w:asciiTheme="minorHAnsi" w:eastAsia="Times New Roman" w:cstheme="minorHAnsi"/>
                <w:sz w:val="21"/>
                <w:szCs w:val="21"/>
                <w:lang w:eastAsia="lt-LT"/>
              </w:rPr>
            </w:pPr>
            <w:proofErr w:type="spellStart"/>
            <w:r w:rsidRPr="0019596B">
              <w:rPr>
                <w:rFonts w:asciiTheme="minorHAnsi" w:cstheme="minorHAnsi"/>
                <w:color w:val="000000"/>
                <w:sz w:val="21"/>
                <w:szCs w:val="21"/>
              </w:rPr>
              <w:t>Catalyst</w:t>
            </w:r>
            <w:proofErr w:type="spellEnd"/>
            <w:r w:rsidRPr="0019596B">
              <w:rPr>
                <w:rFonts w:asciiTheme="minorHAnsi" w:cstheme="minorHAnsi"/>
                <w:color w:val="000000"/>
                <w:sz w:val="21"/>
                <w:szCs w:val="21"/>
              </w:rPr>
              <w:t xml:space="preserve"> 9200L 24-port data </w:t>
            </w:r>
            <w:proofErr w:type="spellStart"/>
            <w:r w:rsidRPr="0019596B">
              <w:rPr>
                <w:rFonts w:asciiTheme="minorHAnsi" w:cstheme="minorHAnsi"/>
                <w:color w:val="000000"/>
                <w:sz w:val="21"/>
                <w:szCs w:val="21"/>
              </w:rPr>
              <w:t>only</w:t>
            </w:r>
            <w:proofErr w:type="spellEnd"/>
            <w:r w:rsidRPr="0019596B">
              <w:rPr>
                <w:rFonts w:asciiTheme="minorHAnsi" w:cstheme="minorHAnsi"/>
                <w:color w:val="000000"/>
                <w:sz w:val="21"/>
                <w:szCs w:val="21"/>
              </w:rPr>
              <w:t xml:space="preserve">, 4 x 1G, Network </w:t>
            </w:r>
            <w:proofErr w:type="spellStart"/>
            <w:r w:rsidRPr="0019596B">
              <w:rPr>
                <w:rFonts w:asciiTheme="minorHAnsi" w:cstheme="minorHAnsi"/>
                <w:color w:val="000000"/>
                <w:sz w:val="21"/>
                <w:szCs w:val="21"/>
              </w:rPr>
              <w:t>Advantage</w:t>
            </w:r>
            <w:proofErr w:type="spellEnd"/>
            <w:r w:rsidRPr="0019596B">
              <w:rPr>
                <w:rFonts w:asciiTheme="minorHAnsi" w:cstheme="minorHAnsi"/>
                <w:color w:val="000000"/>
                <w:sz w:val="21"/>
                <w:szCs w:val="21"/>
              </w:rPr>
              <w:t>, SN:JAE2447160A</w:t>
            </w:r>
          </w:p>
        </w:tc>
        <w:tc>
          <w:tcPr>
            <w:tcW w:w="1378" w:type="dxa"/>
          </w:tcPr>
          <w:p w14:paraId="4AE5C94F"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1828" w:type="dxa"/>
          </w:tcPr>
          <w:p w14:paraId="6C68C532"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60 mėn.</w:t>
            </w:r>
          </w:p>
        </w:tc>
      </w:tr>
      <w:tr w:rsidR="00465750" w:rsidRPr="0019596B" w14:paraId="7D5D6E27" w14:textId="77777777" w:rsidTr="00465750">
        <w:tc>
          <w:tcPr>
            <w:tcW w:w="846" w:type="dxa"/>
          </w:tcPr>
          <w:p w14:paraId="6D846B72"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10</w:t>
            </w:r>
          </w:p>
        </w:tc>
        <w:tc>
          <w:tcPr>
            <w:tcW w:w="6149" w:type="dxa"/>
            <w:vAlign w:val="bottom"/>
          </w:tcPr>
          <w:p w14:paraId="0C1AF18C" w14:textId="77777777" w:rsidR="00465750" w:rsidRPr="0019596B" w:rsidRDefault="00465750" w:rsidP="000072E8">
            <w:pPr>
              <w:ind w:firstLine="0"/>
              <w:rPr>
                <w:rFonts w:asciiTheme="minorHAnsi" w:eastAsia="Times New Roman" w:cstheme="minorHAnsi"/>
                <w:sz w:val="21"/>
                <w:szCs w:val="21"/>
                <w:lang w:eastAsia="lt-LT"/>
              </w:rPr>
            </w:pPr>
            <w:proofErr w:type="spellStart"/>
            <w:r w:rsidRPr="0019596B">
              <w:rPr>
                <w:rFonts w:asciiTheme="minorHAnsi" w:cstheme="minorHAnsi"/>
                <w:color w:val="000000"/>
                <w:sz w:val="21"/>
                <w:szCs w:val="21"/>
              </w:rPr>
              <w:t>Catalyst</w:t>
            </w:r>
            <w:proofErr w:type="spellEnd"/>
            <w:r w:rsidRPr="0019596B">
              <w:rPr>
                <w:rFonts w:asciiTheme="minorHAnsi" w:cstheme="minorHAnsi"/>
                <w:color w:val="000000"/>
                <w:sz w:val="21"/>
                <w:szCs w:val="21"/>
              </w:rPr>
              <w:t xml:space="preserve"> 9200L 24-port data </w:t>
            </w:r>
            <w:proofErr w:type="spellStart"/>
            <w:r w:rsidRPr="0019596B">
              <w:rPr>
                <w:rFonts w:asciiTheme="minorHAnsi" w:cstheme="minorHAnsi"/>
                <w:color w:val="000000"/>
                <w:sz w:val="21"/>
                <w:szCs w:val="21"/>
              </w:rPr>
              <w:t>only</w:t>
            </w:r>
            <w:proofErr w:type="spellEnd"/>
            <w:r w:rsidRPr="0019596B">
              <w:rPr>
                <w:rFonts w:asciiTheme="minorHAnsi" w:cstheme="minorHAnsi"/>
                <w:color w:val="000000"/>
                <w:sz w:val="21"/>
                <w:szCs w:val="21"/>
              </w:rPr>
              <w:t xml:space="preserve">, 4 x 1G, Network </w:t>
            </w:r>
            <w:proofErr w:type="spellStart"/>
            <w:r w:rsidRPr="0019596B">
              <w:rPr>
                <w:rFonts w:asciiTheme="minorHAnsi" w:cstheme="minorHAnsi"/>
                <w:color w:val="000000"/>
                <w:sz w:val="21"/>
                <w:szCs w:val="21"/>
              </w:rPr>
              <w:t>Advantage</w:t>
            </w:r>
            <w:proofErr w:type="spellEnd"/>
            <w:r w:rsidRPr="0019596B">
              <w:rPr>
                <w:rFonts w:asciiTheme="minorHAnsi" w:cstheme="minorHAnsi"/>
                <w:color w:val="000000"/>
                <w:sz w:val="21"/>
                <w:szCs w:val="21"/>
              </w:rPr>
              <w:t>, SN:JAE24300ZUN</w:t>
            </w:r>
          </w:p>
        </w:tc>
        <w:tc>
          <w:tcPr>
            <w:tcW w:w="1378" w:type="dxa"/>
          </w:tcPr>
          <w:p w14:paraId="00B14887"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1828" w:type="dxa"/>
          </w:tcPr>
          <w:p w14:paraId="2C380D27"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60 mėn.</w:t>
            </w:r>
          </w:p>
        </w:tc>
      </w:tr>
      <w:tr w:rsidR="00465750" w:rsidRPr="0019596B" w14:paraId="60A7C32B" w14:textId="77777777" w:rsidTr="00465750">
        <w:tc>
          <w:tcPr>
            <w:tcW w:w="846" w:type="dxa"/>
          </w:tcPr>
          <w:p w14:paraId="0457C379"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11</w:t>
            </w:r>
          </w:p>
        </w:tc>
        <w:tc>
          <w:tcPr>
            <w:tcW w:w="6149" w:type="dxa"/>
            <w:vAlign w:val="bottom"/>
          </w:tcPr>
          <w:p w14:paraId="35F2A70A" w14:textId="77777777" w:rsidR="00465750" w:rsidRPr="0019596B" w:rsidRDefault="00465750" w:rsidP="000072E8">
            <w:pPr>
              <w:ind w:firstLine="0"/>
              <w:rPr>
                <w:rFonts w:asciiTheme="minorHAnsi" w:eastAsia="Times New Roman" w:cstheme="minorHAnsi"/>
                <w:sz w:val="21"/>
                <w:szCs w:val="21"/>
                <w:lang w:eastAsia="lt-LT"/>
              </w:rPr>
            </w:pPr>
            <w:proofErr w:type="spellStart"/>
            <w:r w:rsidRPr="0019596B">
              <w:rPr>
                <w:rFonts w:asciiTheme="minorHAnsi" w:cstheme="minorHAnsi"/>
                <w:color w:val="000000"/>
                <w:sz w:val="21"/>
                <w:szCs w:val="21"/>
              </w:rPr>
              <w:t>Catalyst</w:t>
            </w:r>
            <w:proofErr w:type="spellEnd"/>
            <w:r w:rsidRPr="0019596B">
              <w:rPr>
                <w:rFonts w:asciiTheme="minorHAnsi" w:cstheme="minorHAnsi"/>
                <w:color w:val="000000"/>
                <w:sz w:val="21"/>
                <w:szCs w:val="21"/>
              </w:rPr>
              <w:t xml:space="preserve"> 9200L 24-port data </w:t>
            </w:r>
            <w:proofErr w:type="spellStart"/>
            <w:r w:rsidRPr="0019596B">
              <w:rPr>
                <w:rFonts w:asciiTheme="minorHAnsi" w:cstheme="minorHAnsi"/>
                <w:color w:val="000000"/>
                <w:sz w:val="21"/>
                <w:szCs w:val="21"/>
              </w:rPr>
              <w:t>only</w:t>
            </w:r>
            <w:proofErr w:type="spellEnd"/>
            <w:r w:rsidRPr="0019596B">
              <w:rPr>
                <w:rFonts w:asciiTheme="minorHAnsi" w:cstheme="minorHAnsi"/>
                <w:color w:val="000000"/>
                <w:sz w:val="21"/>
                <w:szCs w:val="21"/>
              </w:rPr>
              <w:t xml:space="preserve">, 4 x 1G, Network </w:t>
            </w:r>
            <w:proofErr w:type="spellStart"/>
            <w:r w:rsidRPr="0019596B">
              <w:rPr>
                <w:rFonts w:asciiTheme="minorHAnsi" w:cstheme="minorHAnsi"/>
                <w:color w:val="000000"/>
                <w:sz w:val="21"/>
                <w:szCs w:val="21"/>
              </w:rPr>
              <w:t>Advantage</w:t>
            </w:r>
            <w:proofErr w:type="spellEnd"/>
            <w:r w:rsidRPr="0019596B">
              <w:rPr>
                <w:rFonts w:asciiTheme="minorHAnsi" w:cstheme="minorHAnsi"/>
                <w:color w:val="000000"/>
                <w:sz w:val="21"/>
                <w:szCs w:val="21"/>
              </w:rPr>
              <w:t>, SN:JAE24300ZTZ</w:t>
            </w:r>
          </w:p>
        </w:tc>
        <w:tc>
          <w:tcPr>
            <w:tcW w:w="1378" w:type="dxa"/>
          </w:tcPr>
          <w:p w14:paraId="38FEF94F"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1828" w:type="dxa"/>
          </w:tcPr>
          <w:p w14:paraId="28AF1AE6"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60 mėn.</w:t>
            </w:r>
          </w:p>
        </w:tc>
      </w:tr>
      <w:tr w:rsidR="00465750" w:rsidRPr="0019596B" w14:paraId="269D3CCB" w14:textId="77777777" w:rsidTr="00465750">
        <w:tc>
          <w:tcPr>
            <w:tcW w:w="846" w:type="dxa"/>
          </w:tcPr>
          <w:p w14:paraId="1EF72BC1"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12</w:t>
            </w:r>
          </w:p>
        </w:tc>
        <w:tc>
          <w:tcPr>
            <w:tcW w:w="6149" w:type="dxa"/>
            <w:vAlign w:val="bottom"/>
          </w:tcPr>
          <w:p w14:paraId="0B564A82" w14:textId="77777777" w:rsidR="00465750" w:rsidRPr="0019596B" w:rsidRDefault="00465750" w:rsidP="000072E8">
            <w:pPr>
              <w:ind w:firstLine="0"/>
              <w:rPr>
                <w:rFonts w:asciiTheme="minorHAnsi" w:eastAsia="Times New Roman" w:cstheme="minorHAnsi"/>
                <w:sz w:val="21"/>
                <w:szCs w:val="21"/>
                <w:lang w:eastAsia="lt-LT"/>
              </w:rPr>
            </w:pPr>
            <w:proofErr w:type="spellStart"/>
            <w:r w:rsidRPr="0019596B">
              <w:rPr>
                <w:rFonts w:asciiTheme="minorHAnsi" w:cstheme="minorHAnsi"/>
                <w:color w:val="000000"/>
                <w:sz w:val="21"/>
                <w:szCs w:val="21"/>
              </w:rPr>
              <w:t>Catalyst</w:t>
            </w:r>
            <w:proofErr w:type="spellEnd"/>
            <w:r w:rsidRPr="0019596B">
              <w:rPr>
                <w:rFonts w:asciiTheme="minorHAnsi" w:cstheme="minorHAnsi"/>
                <w:color w:val="000000"/>
                <w:sz w:val="21"/>
                <w:szCs w:val="21"/>
              </w:rPr>
              <w:t xml:space="preserve"> 9200L 24-port data </w:t>
            </w:r>
            <w:proofErr w:type="spellStart"/>
            <w:r w:rsidRPr="0019596B">
              <w:rPr>
                <w:rFonts w:asciiTheme="minorHAnsi" w:cstheme="minorHAnsi"/>
                <w:color w:val="000000"/>
                <w:sz w:val="21"/>
                <w:szCs w:val="21"/>
              </w:rPr>
              <w:t>only</w:t>
            </w:r>
            <w:proofErr w:type="spellEnd"/>
            <w:r w:rsidRPr="0019596B">
              <w:rPr>
                <w:rFonts w:asciiTheme="minorHAnsi" w:cstheme="minorHAnsi"/>
                <w:color w:val="000000"/>
                <w:sz w:val="21"/>
                <w:szCs w:val="21"/>
              </w:rPr>
              <w:t xml:space="preserve">, 4 x 1G, Network </w:t>
            </w:r>
            <w:proofErr w:type="spellStart"/>
            <w:r w:rsidRPr="0019596B">
              <w:rPr>
                <w:rFonts w:asciiTheme="minorHAnsi" w:cstheme="minorHAnsi"/>
                <w:color w:val="000000"/>
                <w:sz w:val="21"/>
                <w:szCs w:val="21"/>
              </w:rPr>
              <w:t>Advantage</w:t>
            </w:r>
            <w:proofErr w:type="spellEnd"/>
            <w:r w:rsidRPr="0019596B">
              <w:rPr>
                <w:rFonts w:asciiTheme="minorHAnsi" w:cstheme="minorHAnsi"/>
                <w:color w:val="000000"/>
                <w:sz w:val="21"/>
                <w:szCs w:val="21"/>
              </w:rPr>
              <w:t>, SN:JAE24300ZQK</w:t>
            </w:r>
          </w:p>
        </w:tc>
        <w:tc>
          <w:tcPr>
            <w:tcW w:w="1378" w:type="dxa"/>
          </w:tcPr>
          <w:p w14:paraId="087503F8"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1828" w:type="dxa"/>
          </w:tcPr>
          <w:p w14:paraId="0C25F10D"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60 mėn.</w:t>
            </w:r>
          </w:p>
        </w:tc>
      </w:tr>
      <w:tr w:rsidR="00465750" w:rsidRPr="0019596B" w14:paraId="6F8FAD22" w14:textId="77777777" w:rsidTr="00465750">
        <w:tc>
          <w:tcPr>
            <w:tcW w:w="846" w:type="dxa"/>
          </w:tcPr>
          <w:p w14:paraId="7931ECA4"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13</w:t>
            </w:r>
          </w:p>
        </w:tc>
        <w:tc>
          <w:tcPr>
            <w:tcW w:w="6149" w:type="dxa"/>
            <w:vAlign w:val="bottom"/>
          </w:tcPr>
          <w:p w14:paraId="0B5058ED" w14:textId="77777777" w:rsidR="00465750" w:rsidRPr="0019596B" w:rsidRDefault="00465750" w:rsidP="000072E8">
            <w:pPr>
              <w:ind w:firstLine="0"/>
              <w:rPr>
                <w:rFonts w:asciiTheme="minorHAnsi" w:eastAsia="Times New Roman" w:cstheme="minorHAnsi"/>
                <w:sz w:val="21"/>
                <w:szCs w:val="21"/>
                <w:lang w:eastAsia="lt-LT"/>
              </w:rPr>
            </w:pPr>
            <w:proofErr w:type="spellStart"/>
            <w:r w:rsidRPr="0019596B">
              <w:rPr>
                <w:rFonts w:asciiTheme="minorHAnsi" w:cstheme="minorHAnsi"/>
                <w:color w:val="000000"/>
                <w:sz w:val="21"/>
                <w:szCs w:val="21"/>
              </w:rPr>
              <w:t>Catalyst</w:t>
            </w:r>
            <w:proofErr w:type="spellEnd"/>
            <w:r w:rsidRPr="0019596B">
              <w:rPr>
                <w:rFonts w:asciiTheme="minorHAnsi" w:cstheme="minorHAnsi"/>
                <w:color w:val="000000"/>
                <w:sz w:val="21"/>
                <w:szCs w:val="21"/>
              </w:rPr>
              <w:t xml:space="preserve"> 9200L 24-port data </w:t>
            </w:r>
            <w:proofErr w:type="spellStart"/>
            <w:r w:rsidRPr="0019596B">
              <w:rPr>
                <w:rFonts w:asciiTheme="minorHAnsi" w:cstheme="minorHAnsi"/>
                <w:color w:val="000000"/>
                <w:sz w:val="21"/>
                <w:szCs w:val="21"/>
              </w:rPr>
              <w:t>only</w:t>
            </w:r>
            <w:proofErr w:type="spellEnd"/>
            <w:r w:rsidRPr="0019596B">
              <w:rPr>
                <w:rFonts w:asciiTheme="minorHAnsi" w:cstheme="minorHAnsi"/>
                <w:color w:val="000000"/>
                <w:sz w:val="21"/>
                <w:szCs w:val="21"/>
              </w:rPr>
              <w:t xml:space="preserve">, 4 x 1G, Network </w:t>
            </w:r>
            <w:proofErr w:type="spellStart"/>
            <w:r w:rsidRPr="0019596B">
              <w:rPr>
                <w:rFonts w:asciiTheme="minorHAnsi" w:cstheme="minorHAnsi"/>
                <w:color w:val="000000"/>
                <w:sz w:val="21"/>
                <w:szCs w:val="21"/>
              </w:rPr>
              <w:t>Advantage</w:t>
            </w:r>
            <w:proofErr w:type="spellEnd"/>
            <w:r w:rsidRPr="0019596B">
              <w:rPr>
                <w:rFonts w:asciiTheme="minorHAnsi" w:cstheme="minorHAnsi"/>
                <w:color w:val="000000"/>
                <w:sz w:val="21"/>
                <w:szCs w:val="21"/>
              </w:rPr>
              <w:t>, SN:JAE23180AEB</w:t>
            </w:r>
          </w:p>
        </w:tc>
        <w:tc>
          <w:tcPr>
            <w:tcW w:w="1378" w:type="dxa"/>
          </w:tcPr>
          <w:p w14:paraId="24702DA1"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1828" w:type="dxa"/>
          </w:tcPr>
          <w:p w14:paraId="7E932F6F"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60 mėn.</w:t>
            </w:r>
          </w:p>
        </w:tc>
      </w:tr>
      <w:tr w:rsidR="00465750" w:rsidRPr="0019596B" w14:paraId="22EE72EE" w14:textId="77777777" w:rsidTr="00465750">
        <w:tc>
          <w:tcPr>
            <w:tcW w:w="846" w:type="dxa"/>
          </w:tcPr>
          <w:p w14:paraId="75F1DC45"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14</w:t>
            </w:r>
          </w:p>
        </w:tc>
        <w:tc>
          <w:tcPr>
            <w:tcW w:w="6149" w:type="dxa"/>
            <w:vAlign w:val="bottom"/>
          </w:tcPr>
          <w:p w14:paraId="5A9C4B0F" w14:textId="77777777" w:rsidR="00465750" w:rsidRPr="0019596B" w:rsidRDefault="00465750" w:rsidP="000072E8">
            <w:pPr>
              <w:ind w:firstLine="0"/>
              <w:rPr>
                <w:rFonts w:asciiTheme="minorHAnsi" w:eastAsia="Times New Roman" w:cstheme="minorHAnsi"/>
                <w:sz w:val="21"/>
                <w:szCs w:val="21"/>
                <w:lang w:eastAsia="lt-LT"/>
              </w:rPr>
            </w:pPr>
            <w:proofErr w:type="spellStart"/>
            <w:r w:rsidRPr="0019596B">
              <w:rPr>
                <w:rFonts w:asciiTheme="minorHAnsi" w:cstheme="minorHAnsi"/>
                <w:color w:val="000000"/>
                <w:sz w:val="21"/>
                <w:szCs w:val="21"/>
              </w:rPr>
              <w:t>Catalyst</w:t>
            </w:r>
            <w:proofErr w:type="spellEnd"/>
            <w:r w:rsidRPr="0019596B">
              <w:rPr>
                <w:rFonts w:asciiTheme="minorHAnsi" w:cstheme="minorHAnsi"/>
                <w:color w:val="000000"/>
                <w:sz w:val="21"/>
                <w:szCs w:val="21"/>
              </w:rPr>
              <w:t xml:space="preserve"> 9200L 24-port data </w:t>
            </w:r>
            <w:proofErr w:type="spellStart"/>
            <w:r w:rsidRPr="0019596B">
              <w:rPr>
                <w:rFonts w:asciiTheme="minorHAnsi" w:cstheme="minorHAnsi"/>
                <w:color w:val="000000"/>
                <w:sz w:val="21"/>
                <w:szCs w:val="21"/>
              </w:rPr>
              <w:t>only</w:t>
            </w:r>
            <w:proofErr w:type="spellEnd"/>
            <w:r w:rsidRPr="0019596B">
              <w:rPr>
                <w:rFonts w:asciiTheme="minorHAnsi" w:cstheme="minorHAnsi"/>
                <w:color w:val="000000"/>
                <w:sz w:val="21"/>
                <w:szCs w:val="21"/>
              </w:rPr>
              <w:t xml:space="preserve">, 4 x 1G, Network </w:t>
            </w:r>
            <w:proofErr w:type="spellStart"/>
            <w:r w:rsidRPr="0019596B">
              <w:rPr>
                <w:rFonts w:asciiTheme="minorHAnsi" w:cstheme="minorHAnsi"/>
                <w:color w:val="000000"/>
                <w:sz w:val="21"/>
                <w:szCs w:val="21"/>
              </w:rPr>
              <w:t>Advantage</w:t>
            </w:r>
            <w:proofErr w:type="spellEnd"/>
            <w:r w:rsidRPr="0019596B">
              <w:rPr>
                <w:rFonts w:asciiTheme="minorHAnsi" w:cstheme="minorHAnsi"/>
                <w:color w:val="000000"/>
                <w:sz w:val="21"/>
                <w:szCs w:val="21"/>
              </w:rPr>
              <w:t>, SN:JAE23180ABY</w:t>
            </w:r>
          </w:p>
        </w:tc>
        <w:tc>
          <w:tcPr>
            <w:tcW w:w="1378" w:type="dxa"/>
          </w:tcPr>
          <w:p w14:paraId="38F8725D"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1828" w:type="dxa"/>
          </w:tcPr>
          <w:p w14:paraId="2E48338D"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60 mėn.</w:t>
            </w:r>
          </w:p>
        </w:tc>
      </w:tr>
      <w:tr w:rsidR="00465750" w:rsidRPr="0019596B" w14:paraId="31DD52B8" w14:textId="77777777" w:rsidTr="00465750">
        <w:tc>
          <w:tcPr>
            <w:tcW w:w="846" w:type="dxa"/>
          </w:tcPr>
          <w:p w14:paraId="30BBCB9C"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15</w:t>
            </w:r>
          </w:p>
        </w:tc>
        <w:tc>
          <w:tcPr>
            <w:tcW w:w="6149" w:type="dxa"/>
            <w:vAlign w:val="bottom"/>
          </w:tcPr>
          <w:p w14:paraId="2F7EED86" w14:textId="77777777" w:rsidR="00465750" w:rsidRPr="0019596B" w:rsidRDefault="00465750" w:rsidP="000072E8">
            <w:pPr>
              <w:ind w:firstLine="0"/>
              <w:rPr>
                <w:rFonts w:asciiTheme="minorHAnsi" w:eastAsia="Times New Roman" w:cstheme="minorHAnsi"/>
                <w:sz w:val="21"/>
                <w:szCs w:val="21"/>
                <w:lang w:eastAsia="lt-LT"/>
              </w:rPr>
            </w:pPr>
            <w:proofErr w:type="spellStart"/>
            <w:r w:rsidRPr="0019596B">
              <w:rPr>
                <w:rFonts w:asciiTheme="minorHAnsi" w:cstheme="minorHAnsi"/>
                <w:color w:val="000000"/>
                <w:sz w:val="21"/>
                <w:szCs w:val="21"/>
              </w:rPr>
              <w:t>Catalyst</w:t>
            </w:r>
            <w:proofErr w:type="spellEnd"/>
            <w:r w:rsidRPr="0019596B">
              <w:rPr>
                <w:rFonts w:asciiTheme="minorHAnsi" w:cstheme="minorHAnsi"/>
                <w:color w:val="000000"/>
                <w:sz w:val="21"/>
                <w:szCs w:val="21"/>
              </w:rPr>
              <w:t xml:space="preserve"> 9200L 24-port data </w:t>
            </w:r>
            <w:proofErr w:type="spellStart"/>
            <w:r w:rsidRPr="0019596B">
              <w:rPr>
                <w:rFonts w:asciiTheme="minorHAnsi" w:cstheme="minorHAnsi"/>
                <w:color w:val="000000"/>
                <w:sz w:val="21"/>
                <w:szCs w:val="21"/>
              </w:rPr>
              <w:t>only</w:t>
            </w:r>
            <w:proofErr w:type="spellEnd"/>
            <w:r w:rsidRPr="0019596B">
              <w:rPr>
                <w:rFonts w:asciiTheme="minorHAnsi" w:cstheme="minorHAnsi"/>
                <w:color w:val="000000"/>
                <w:sz w:val="21"/>
                <w:szCs w:val="21"/>
              </w:rPr>
              <w:t xml:space="preserve">, 4 x 1G, Network </w:t>
            </w:r>
            <w:proofErr w:type="spellStart"/>
            <w:r w:rsidRPr="0019596B">
              <w:rPr>
                <w:rFonts w:asciiTheme="minorHAnsi" w:cstheme="minorHAnsi"/>
                <w:color w:val="000000"/>
                <w:sz w:val="21"/>
                <w:szCs w:val="21"/>
              </w:rPr>
              <w:t>Advantage</w:t>
            </w:r>
            <w:proofErr w:type="spellEnd"/>
            <w:r w:rsidRPr="0019596B">
              <w:rPr>
                <w:rFonts w:asciiTheme="minorHAnsi" w:cstheme="minorHAnsi"/>
                <w:color w:val="000000"/>
                <w:sz w:val="21"/>
                <w:szCs w:val="21"/>
              </w:rPr>
              <w:t>, SN:JAE23180AB7</w:t>
            </w:r>
          </w:p>
        </w:tc>
        <w:tc>
          <w:tcPr>
            <w:tcW w:w="1378" w:type="dxa"/>
          </w:tcPr>
          <w:p w14:paraId="336AFCF4"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1828" w:type="dxa"/>
          </w:tcPr>
          <w:p w14:paraId="2A76FD3A"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60 mėn.</w:t>
            </w:r>
          </w:p>
        </w:tc>
      </w:tr>
      <w:tr w:rsidR="00465750" w:rsidRPr="0019596B" w14:paraId="50E79828" w14:textId="77777777" w:rsidTr="00465750">
        <w:tc>
          <w:tcPr>
            <w:tcW w:w="846" w:type="dxa"/>
          </w:tcPr>
          <w:p w14:paraId="12BB1C9C"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16</w:t>
            </w:r>
          </w:p>
        </w:tc>
        <w:tc>
          <w:tcPr>
            <w:tcW w:w="6149" w:type="dxa"/>
            <w:vAlign w:val="bottom"/>
          </w:tcPr>
          <w:p w14:paraId="2F455641" w14:textId="77777777" w:rsidR="00465750" w:rsidRPr="0019596B" w:rsidRDefault="00465750" w:rsidP="000072E8">
            <w:pPr>
              <w:ind w:firstLine="0"/>
              <w:rPr>
                <w:rFonts w:asciiTheme="minorHAnsi" w:eastAsia="Times New Roman" w:cstheme="minorHAnsi"/>
                <w:sz w:val="21"/>
                <w:szCs w:val="21"/>
                <w:lang w:eastAsia="lt-LT"/>
              </w:rPr>
            </w:pPr>
            <w:proofErr w:type="spellStart"/>
            <w:r w:rsidRPr="0019596B">
              <w:rPr>
                <w:rFonts w:asciiTheme="minorHAnsi" w:cstheme="minorHAnsi"/>
                <w:color w:val="000000"/>
                <w:sz w:val="21"/>
                <w:szCs w:val="21"/>
              </w:rPr>
              <w:t>Catalyst</w:t>
            </w:r>
            <w:proofErr w:type="spellEnd"/>
            <w:r w:rsidRPr="0019596B">
              <w:rPr>
                <w:rFonts w:asciiTheme="minorHAnsi" w:cstheme="minorHAnsi"/>
                <w:color w:val="000000"/>
                <w:sz w:val="21"/>
                <w:szCs w:val="21"/>
              </w:rPr>
              <w:t xml:space="preserve"> 9200L 24-port data </w:t>
            </w:r>
            <w:proofErr w:type="spellStart"/>
            <w:r w:rsidRPr="0019596B">
              <w:rPr>
                <w:rFonts w:asciiTheme="minorHAnsi" w:cstheme="minorHAnsi"/>
                <w:color w:val="000000"/>
                <w:sz w:val="21"/>
                <w:szCs w:val="21"/>
              </w:rPr>
              <w:t>only</w:t>
            </w:r>
            <w:proofErr w:type="spellEnd"/>
            <w:r w:rsidRPr="0019596B">
              <w:rPr>
                <w:rFonts w:asciiTheme="minorHAnsi" w:cstheme="minorHAnsi"/>
                <w:color w:val="000000"/>
                <w:sz w:val="21"/>
                <w:szCs w:val="21"/>
              </w:rPr>
              <w:t xml:space="preserve">, 4 x 1G, Network </w:t>
            </w:r>
            <w:proofErr w:type="spellStart"/>
            <w:r w:rsidRPr="0019596B">
              <w:rPr>
                <w:rFonts w:asciiTheme="minorHAnsi" w:cstheme="minorHAnsi"/>
                <w:color w:val="000000"/>
                <w:sz w:val="21"/>
                <w:szCs w:val="21"/>
              </w:rPr>
              <w:t>Advantage</w:t>
            </w:r>
            <w:proofErr w:type="spellEnd"/>
            <w:r w:rsidRPr="0019596B">
              <w:rPr>
                <w:rFonts w:asciiTheme="minorHAnsi" w:cstheme="minorHAnsi"/>
                <w:color w:val="000000"/>
                <w:sz w:val="21"/>
                <w:szCs w:val="21"/>
              </w:rPr>
              <w:t>, SN:JAE23180AAH</w:t>
            </w:r>
          </w:p>
        </w:tc>
        <w:tc>
          <w:tcPr>
            <w:tcW w:w="1378" w:type="dxa"/>
          </w:tcPr>
          <w:p w14:paraId="120ABD54"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1828" w:type="dxa"/>
          </w:tcPr>
          <w:p w14:paraId="410DFE75"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60 mėn.</w:t>
            </w:r>
          </w:p>
        </w:tc>
      </w:tr>
      <w:tr w:rsidR="00465750" w:rsidRPr="0019596B" w14:paraId="10FAFAC3" w14:textId="77777777" w:rsidTr="00465750">
        <w:tc>
          <w:tcPr>
            <w:tcW w:w="846" w:type="dxa"/>
          </w:tcPr>
          <w:p w14:paraId="5FC52593"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17</w:t>
            </w:r>
          </w:p>
        </w:tc>
        <w:tc>
          <w:tcPr>
            <w:tcW w:w="6149" w:type="dxa"/>
            <w:vAlign w:val="bottom"/>
          </w:tcPr>
          <w:p w14:paraId="293F5996" w14:textId="77777777" w:rsidR="00465750" w:rsidRPr="0019596B" w:rsidRDefault="00465750" w:rsidP="000072E8">
            <w:pPr>
              <w:ind w:firstLine="0"/>
              <w:rPr>
                <w:rFonts w:asciiTheme="minorHAnsi" w:eastAsia="Times New Roman" w:cstheme="minorHAnsi"/>
                <w:sz w:val="21"/>
                <w:szCs w:val="21"/>
                <w:lang w:eastAsia="lt-LT"/>
              </w:rPr>
            </w:pPr>
            <w:proofErr w:type="spellStart"/>
            <w:r w:rsidRPr="0019596B">
              <w:rPr>
                <w:rFonts w:asciiTheme="minorHAnsi" w:cstheme="minorHAnsi"/>
                <w:color w:val="000000"/>
                <w:sz w:val="21"/>
                <w:szCs w:val="21"/>
              </w:rPr>
              <w:t>Catalyst</w:t>
            </w:r>
            <w:proofErr w:type="spellEnd"/>
            <w:r w:rsidRPr="0019596B">
              <w:rPr>
                <w:rFonts w:asciiTheme="minorHAnsi" w:cstheme="minorHAnsi"/>
                <w:color w:val="000000"/>
                <w:sz w:val="21"/>
                <w:szCs w:val="21"/>
              </w:rPr>
              <w:t xml:space="preserve"> 9200L 24-port data </w:t>
            </w:r>
            <w:proofErr w:type="spellStart"/>
            <w:r w:rsidRPr="0019596B">
              <w:rPr>
                <w:rFonts w:asciiTheme="minorHAnsi" w:cstheme="minorHAnsi"/>
                <w:color w:val="000000"/>
                <w:sz w:val="21"/>
                <w:szCs w:val="21"/>
              </w:rPr>
              <w:t>only</w:t>
            </w:r>
            <w:proofErr w:type="spellEnd"/>
            <w:r w:rsidRPr="0019596B">
              <w:rPr>
                <w:rFonts w:asciiTheme="minorHAnsi" w:cstheme="minorHAnsi"/>
                <w:color w:val="000000"/>
                <w:sz w:val="21"/>
                <w:szCs w:val="21"/>
              </w:rPr>
              <w:t xml:space="preserve">, 4 x 1G, Network </w:t>
            </w:r>
            <w:proofErr w:type="spellStart"/>
            <w:r w:rsidRPr="0019596B">
              <w:rPr>
                <w:rFonts w:asciiTheme="minorHAnsi" w:cstheme="minorHAnsi"/>
                <w:color w:val="000000"/>
                <w:sz w:val="21"/>
                <w:szCs w:val="21"/>
              </w:rPr>
              <w:t>Advantage</w:t>
            </w:r>
            <w:proofErr w:type="spellEnd"/>
            <w:r w:rsidRPr="0019596B">
              <w:rPr>
                <w:rFonts w:asciiTheme="minorHAnsi" w:cstheme="minorHAnsi"/>
                <w:color w:val="000000"/>
                <w:sz w:val="21"/>
                <w:szCs w:val="21"/>
              </w:rPr>
              <w:t>, SN:JAE23180AA3</w:t>
            </w:r>
          </w:p>
        </w:tc>
        <w:tc>
          <w:tcPr>
            <w:tcW w:w="1378" w:type="dxa"/>
          </w:tcPr>
          <w:p w14:paraId="7E5C9985"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1828" w:type="dxa"/>
          </w:tcPr>
          <w:p w14:paraId="417A6ED7"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60 mėn.</w:t>
            </w:r>
          </w:p>
        </w:tc>
      </w:tr>
      <w:tr w:rsidR="00465750" w:rsidRPr="0019596B" w14:paraId="01C60884" w14:textId="77777777" w:rsidTr="00465750">
        <w:tc>
          <w:tcPr>
            <w:tcW w:w="846" w:type="dxa"/>
          </w:tcPr>
          <w:p w14:paraId="0772B75A"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18</w:t>
            </w:r>
          </w:p>
        </w:tc>
        <w:tc>
          <w:tcPr>
            <w:tcW w:w="6149" w:type="dxa"/>
            <w:vAlign w:val="bottom"/>
          </w:tcPr>
          <w:p w14:paraId="56F0A720" w14:textId="77777777" w:rsidR="00465750" w:rsidRPr="0019596B" w:rsidRDefault="00465750" w:rsidP="000072E8">
            <w:pPr>
              <w:ind w:firstLine="0"/>
              <w:rPr>
                <w:rFonts w:asciiTheme="minorHAnsi" w:eastAsia="Times New Roman" w:cstheme="minorHAnsi"/>
                <w:sz w:val="21"/>
                <w:szCs w:val="21"/>
                <w:lang w:eastAsia="lt-LT"/>
              </w:rPr>
            </w:pPr>
            <w:proofErr w:type="spellStart"/>
            <w:r w:rsidRPr="0019596B">
              <w:rPr>
                <w:rFonts w:asciiTheme="minorHAnsi" w:cstheme="minorHAnsi"/>
                <w:color w:val="000000"/>
                <w:sz w:val="21"/>
                <w:szCs w:val="21"/>
              </w:rPr>
              <w:t>Catalyst</w:t>
            </w:r>
            <w:proofErr w:type="spellEnd"/>
            <w:r w:rsidRPr="0019596B">
              <w:rPr>
                <w:rFonts w:asciiTheme="minorHAnsi" w:cstheme="minorHAnsi"/>
                <w:color w:val="000000"/>
                <w:sz w:val="21"/>
                <w:szCs w:val="21"/>
              </w:rPr>
              <w:t xml:space="preserve"> 9200L 24-port data </w:t>
            </w:r>
            <w:proofErr w:type="spellStart"/>
            <w:r w:rsidRPr="0019596B">
              <w:rPr>
                <w:rFonts w:asciiTheme="minorHAnsi" w:cstheme="minorHAnsi"/>
                <w:color w:val="000000"/>
                <w:sz w:val="21"/>
                <w:szCs w:val="21"/>
              </w:rPr>
              <w:t>only</w:t>
            </w:r>
            <w:proofErr w:type="spellEnd"/>
            <w:r w:rsidRPr="0019596B">
              <w:rPr>
                <w:rFonts w:asciiTheme="minorHAnsi" w:cstheme="minorHAnsi"/>
                <w:color w:val="000000"/>
                <w:sz w:val="21"/>
                <w:szCs w:val="21"/>
              </w:rPr>
              <w:t xml:space="preserve">, 4 x 1G, Network </w:t>
            </w:r>
            <w:proofErr w:type="spellStart"/>
            <w:r w:rsidRPr="0019596B">
              <w:rPr>
                <w:rFonts w:asciiTheme="minorHAnsi" w:cstheme="minorHAnsi"/>
                <w:color w:val="000000"/>
                <w:sz w:val="21"/>
                <w:szCs w:val="21"/>
              </w:rPr>
              <w:t>Advantage</w:t>
            </w:r>
            <w:proofErr w:type="spellEnd"/>
            <w:r w:rsidRPr="0019596B">
              <w:rPr>
                <w:rFonts w:asciiTheme="minorHAnsi" w:cstheme="minorHAnsi"/>
                <w:color w:val="000000"/>
                <w:sz w:val="21"/>
                <w:szCs w:val="21"/>
              </w:rPr>
              <w:t>, SN:JAE23180A7C</w:t>
            </w:r>
          </w:p>
        </w:tc>
        <w:tc>
          <w:tcPr>
            <w:tcW w:w="1378" w:type="dxa"/>
          </w:tcPr>
          <w:p w14:paraId="69484FA3"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1828" w:type="dxa"/>
          </w:tcPr>
          <w:p w14:paraId="16241854"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60 mėn.</w:t>
            </w:r>
          </w:p>
        </w:tc>
      </w:tr>
      <w:tr w:rsidR="00465750" w:rsidRPr="0019596B" w14:paraId="1CF80E73" w14:textId="77777777" w:rsidTr="00465750">
        <w:tc>
          <w:tcPr>
            <w:tcW w:w="846" w:type="dxa"/>
          </w:tcPr>
          <w:p w14:paraId="254153B2"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19</w:t>
            </w:r>
          </w:p>
        </w:tc>
        <w:tc>
          <w:tcPr>
            <w:tcW w:w="6149" w:type="dxa"/>
            <w:vAlign w:val="bottom"/>
          </w:tcPr>
          <w:p w14:paraId="56349FCB" w14:textId="77777777" w:rsidR="00465750" w:rsidRPr="0019596B" w:rsidRDefault="00465750" w:rsidP="000072E8">
            <w:pPr>
              <w:ind w:firstLine="0"/>
              <w:rPr>
                <w:rFonts w:asciiTheme="minorHAnsi" w:eastAsia="Times New Roman" w:cstheme="minorHAnsi"/>
                <w:sz w:val="21"/>
                <w:szCs w:val="21"/>
                <w:lang w:eastAsia="lt-LT"/>
              </w:rPr>
            </w:pPr>
            <w:proofErr w:type="spellStart"/>
            <w:r w:rsidRPr="0019596B">
              <w:rPr>
                <w:rFonts w:asciiTheme="minorHAnsi" w:cstheme="minorHAnsi"/>
                <w:color w:val="000000"/>
                <w:sz w:val="21"/>
                <w:szCs w:val="21"/>
              </w:rPr>
              <w:t>Catalyst</w:t>
            </w:r>
            <w:proofErr w:type="spellEnd"/>
            <w:r w:rsidRPr="0019596B">
              <w:rPr>
                <w:rFonts w:asciiTheme="minorHAnsi" w:cstheme="minorHAnsi"/>
                <w:color w:val="000000"/>
                <w:sz w:val="21"/>
                <w:szCs w:val="21"/>
              </w:rPr>
              <w:t xml:space="preserve"> 9200L 24-port data </w:t>
            </w:r>
            <w:proofErr w:type="spellStart"/>
            <w:r w:rsidRPr="0019596B">
              <w:rPr>
                <w:rFonts w:asciiTheme="minorHAnsi" w:cstheme="minorHAnsi"/>
                <w:color w:val="000000"/>
                <w:sz w:val="21"/>
                <w:szCs w:val="21"/>
              </w:rPr>
              <w:t>only</w:t>
            </w:r>
            <w:proofErr w:type="spellEnd"/>
            <w:r w:rsidRPr="0019596B">
              <w:rPr>
                <w:rFonts w:asciiTheme="minorHAnsi" w:cstheme="minorHAnsi"/>
                <w:color w:val="000000"/>
                <w:sz w:val="21"/>
                <w:szCs w:val="21"/>
              </w:rPr>
              <w:t xml:space="preserve">, 4 x 1G, Network </w:t>
            </w:r>
            <w:proofErr w:type="spellStart"/>
            <w:r w:rsidRPr="0019596B">
              <w:rPr>
                <w:rFonts w:asciiTheme="minorHAnsi" w:cstheme="minorHAnsi"/>
                <w:color w:val="000000"/>
                <w:sz w:val="21"/>
                <w:szCs w:val="21"/>
              </w:rPr>
              <w:t>Advantage</w:t>
            </w:r>
            <w:proofErr w:type="spellEnd"/>
            <w:r w:rsidRPr="0019596B">
              <w:rPr>
                <w:rFonts w:asciiTheme="minorHAnsi" w:cstheme="minorHAnsi"/>
                <w:color w:val="000000"/>
                <w:sz w:val="21"/>
                <w:szCs w:val="21"/>
              </w:rPr>
              <w:t>, SN:JAE23180A78</w:t>
            </w:r>
          </w:p>
        </w:tc>
        <w:tc>
          <w:tcPr>
            <w:tcW w:w="1378" w:type="dxa"/>
          </w:tcPr>
          <w:p w14:paraId="3BE30E35"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1828" w:type="dxa"/>
          </w:tcPr>
          <w:p w14:paraId="10A4CA78"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60 mėn.</w:t>
            </w:r>
          </w:p>
        </w:tc>
      </w:tr>
      <w:tr w:rsidR="00465750" w:rsidRPr="0019596B" w14:paraId="7E5AA8B9" w14:textId="77777777" w:rsidTr="00465750">
        <w:tc>
          <w:tcPr>
            <w:tcW w:w="846" w:type="dxa"/>
          </w:tcPr>
          <w:p w14:paraId="734F15BC"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20</w:t>
            </w:r>
          </w:p>
        </w:tc>
        <w:tc>
          <w:tcPr>
            <w:tcW w:w="6149" w:type="dxa"/>
            <w:vAlign w:val="bottom"/>
          </w:tcPr>
          <w:p w14:paraId="3C01C3D6" w14:textId="77777777" w:rsidR="00465750" w:rsidRPr="0019596B" w:rsidRDefault="00465750" w:rsidP="000072E8">
            <w:pPr>
              <w:ind w:firstLine="0"/>
              <w:rPr>
                <w:rFonts w:asciiTheme="minorHAnsi" w:eastAsia="Times New Roman" w:cstheme="minorHAnsi"/>
                <w:sz w:val="21"/>
                <w:szCs w:val="21"/>
                <w:lang w:eastAsia="lt-LT"/>
              </w:rPr>
            </w:pPr>
            <w:proofErr w:type="spellStart"/>
            <w:r w:rsidRPr="0019596B">
              <w:rPr>
                <w:rFonts w:asciiTheme="minorHAnsi" w:cstheme="minorHAnsi"/>
                <w:color w:val="000000"/>
                <w:sz w:val="21"/>
                <w:szCs w:val="21"/>
              </w:rPr>
              <w:t>Catalyst</w:t>
            </w:r>
            <w:proofErr w:type="spellEnd"/>
            <w:r w:rsidRPr="0019596B">
              <w:rPr>
                <w:rFonts w:asciiTheme="minorHAnsi" w:cstheme="minorHAnsi"/>
                <w:color w:val="000000"/>
                <w:sz w:val="21"/>
                <w:szCs w:val="21"/>
              </w:rPr>
              <w:t xml:space="preserve"> 9200L 24-port data </w:t>
            </w:r>
            <w:proofErr w:type="spellStart"/>
            <w:r w:rsidRPr="0019596B">
              <w:rPr>
                <w:rFonts w:asciiTheme="minorHAnsi" w:cstheme="minorHAnsi"/>
                <w:color w:val="000000"/>
                <w:sz w:val="21"/>
                <w:szCs w:val="21"/>
              </w:rPr>
              <w:t>only</w:t>
            </w:r>
            <w:proofErr w:type="spellEnd"/>
            <w:r w:rsidRPr="0019596B">
              <w:rPr>
                <w:rFonts w:asciiTheme="minorHAnsi" w:cstheme="minorHAnsi"/>
                <w:color w:val="000000"/>
                <w:sz w:val="21"/>
                <w:szCs w:val="21"/>
              </w:rPr>
              <w:t xml:space="preserve">, 4 x 1G, Network </w:t>
            </w:r>
            <w:proofErr w:type="spellStart"/>
            <w:r w:rsidRPr="0019596B">
              <w:rPr>
                <w:rFonts w:asciiTheme="minorHAnsi" w:cstheme="minorHAnsi"/>
                <w:color w:val="000000"/>
                <w:sz w:val="21"/>
                <w:szCs w:val="21"/>
              </w:rPr>
              <w:t>Advantage</w:t>
            </w:r>
            <w:proofErr w:type="spellEnd"/>
            <w:r w:rsidRPr="0019596B">
              <w:rPr>
                <w:rFonts w:asciiTheme="minorHAnsi" w:cstheme="minorHAnsi"/>
                <w:color w:val="000000"/>
                <w:sz w:val="21"/>
                <w:szCs w:val="21"/>
              </w:rPr>
              <w:t>, SN:JAE23180A72</w:t>
            </w:r>
          </w:p>
        </w:tc>
        <w:tc>
          <w:tcPr>
            <w:tcW w:w="1378" w:type="dxa"/>
          </w:tcPr>
          <w:p w14:paraId="2AC2AA02"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1828" w:type="dxa"/>
          </w:tcPr>
          <w:p w14:paraId="0900CA39"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60 mėn.</w:t>
            </w:r>
          </w:p>
        </w:tc>
      </w:tr>
      <w:tr w:rsidR="00465750" w:rsidRPr="0019596B" w14:paraId="5FA9D99C" w14:textId="77777777" w:rsidTr="00465750">
        <w:tc>
          <w:tcPr>
            <w:tcW w:w="846" w:type="dxa"/>
          </w:tcPr>
          <w:p w14:paraId="7707AE00"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21</w:t>
            </w:r>
          </w:p>
        </w:tc>
        <w:tc>
          <w:tcPr>
            <w:tcW w:w="6149" w:type="dxa"/>
            <w:vAlign w:val="bottom"/>
          </w:tcPr>
          <w:p w14:paraId="7CAB2C4F" w14:textId="77777777" w:rsidR="00465750" w:rsidRPr="0019596B" w:rsidRDefault="00465750" w:rsidP="000072E8">
            <w:pPr>
              <w:ind w:firstLine="0"/>
              <w:rPr>
                <w:rFonts w:asciiTheme="minorHAnsi" w:eastAsia="Times New Roman" w:cstheme="minorHAnsi"/>
                <w:sz w:val="21"/>
                <w:szCs w:val="21"/>
                <w:lang w:eastAsia="lt-LT"/>
              </w:rPr>
            </w:pPr>
            <w:proofErr w:type="spellStart"/>
            <w:r w:rsidRPr="0019596B">
              <w:rPr>
                <w:rFonts w:asciiTheme="minorHAnsi" w:cstheme="minorHAnsi"/>
                <w:color w:val="000000"/>
                <w:sz w:val="21"/>
                <w:szCs w:val="21"/>
              </w:rPr>
              <w:t>Catalyst</w:t>
            </w:r>
            <w:proofErr w:type="spellEnd"/>
            <w:r w:rsidRPr="0019596B">
              <w:rPr>
                <w:rFonts w:asciiTheme="minorHAnsi" w:cstheme="minorHAnsi"/>
                <w:color w:val="000000"/>
                <w:sz w:val="21"/>
                <w:szCs w:val="21"/>
              </w:rPr>
              <w:t xml:space="preserve"> 9200L 24-port data </w:t>
            </w:r>
            <w:proofErr w:type="spellStart"/>
            <w:r w:rsidRPr="0019596B">
              <w:rPr>
                <w:rFonts w:asciiTheme="minorHAnsi" w:cstheme="minorHAnsi"/>
                <w:color w:val="000000"/>
                <w:sz w:val="21"/>
                <w:szCs w:val="21"/>
              </w:rPr>
              <w:t>only</w:t>
            </w:r>
            <w:proofErr w:type="spellEnd"/>
            <w:r w:rsidRPr="0019596B">
              <w:rPr>
                <w:rFonts w:asciiTheme="minorHAnsi" w:cstheme="minorHAnsi"/>
                <w:color w:val="000000"/>
                <w:sz w:val="21"/>
                <w:szCs w:val="21"/>
              </w:rPr>
              <w:t xml:space="preserve">, 4 x 1G, Network </w:t>
            </w:r>
            <w:proofErr w:type="spellStart"/>
            <w:r w:rsidRPr="0019596B">
              <w:rPr>
                <w:rFonts w:asciiTheme="minorHAnsi" w:cstheme="minorHAnsi"/>
                <w:color w:val="000000"/>
                <w:sz w:val="21"/>
                <w:szCs w:val="21"/>
              </w:rPr>
              <w:t>Advantage</w:t>
            </w:r>
            <w:proofErr w:type="spellEnd"/>
            <w:r w:rsidRPr="0019596B">
              <w:rPr>
                <w:rFonts w:asciiTheme="minorHAnsi" w:cstheme="minorHAnsi"/>
                <w:color w:val="000000"/>
                <w:sz w:val="21"/>
                <w:szCs w:val="21"/>
              </w:rPr>
              <w:t>, SN:JAE23061462</w:t>
            </w:r>
          </w:p>
        </w:tc>
        <w:tc>
          <w:tcPr>
            <w:tcW w:w="1378" w:type="dxa"/>
          </w:tcPr>
          <w:p w14:paraId="4DCFCBB5"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1828" w:type="dxa"/>
          </w:tcPr>
          <w:p w14:paraId="37C6C615"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60 mėn.</w:t>
            </w:r>
          </w:p>
        </w:tc>
      </w:tr>
      <w:tr w:rsidR="00465750" w:rsidRPr="0019596B" w14:paraId="25C5AAE5" w14:textId="77777777" w:rsidTr="00465750">
        <w:tc>
          <w:tcPr>
            <w:tcW w:w="846" w:type="dxa"/>
          </w:tcPr>
          <w:p w14:paraId="120E288A"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22</w:t>
            </w:r>
          </w:p>
        </w:tc>
        <w:tc>
          <w:tcPr>
            <w:tcW w:w="6149" w:type="dxa"/>
            <w:vAlign w:val="bottom"/>
          </w:tcPr>
          <w:p w14:paraId="4435FB11" w14:textId="77777777" w:rsidR="00465750" w:rsidRPr="0019596B" w:rsidRDefault="00465750" w:rsidP="000072E8">
            <w:pPr>
              <w:ind w:firstLine="0"/>
              <w:rPr>
                <w:rFonts w:asciiTheme="minorHAnsi" w:eastAsia="Times New Roman" w:cstheme="minorHAnsi"/>
                <w:sz w:val="21"/>
                <w:szCs w:val="21"/>
                <w:lang w:eastAsia="lt-LT"/>
              </w:rPr>
            </w:pPr>
            <w:proofErr w:type="spellStart"/>
            <w:r w:rsidRPr="0019596B">
              <w:rPr>
                <w:rFonts w:asciiTheme="minorHAnsi" w:cstheme="minorHAnsi"/>
                <w:color w:val="000000"/>
                <w:sz w:val="21"/>
                <w:szCs w:val="21"/>
              </w:rPr>
              <w:t>Catalyst</w:t>
            </w:r>
            <w:proofErr w:type="spellEnd"/>
            <w:r w:rsidRPr="0019596B">
              <w:rPr>
                <w:rFonts w:asciiTheme="minorHAnsi" w:cstheme="minorHAnsi"/>
                <w:color w:val="000000"/>
                <w:sz w:val="21"/>
                <w:szCs w:val="21"/>
              </w:rPr>
              <w:t xml:space="preserve"> 9200L 24-port data </w:t>
            </w:r>
            <w:proofErr w:type="spellStart"/>
            <w:r w:rsidRPr="0019596B">
              <w:rPr>
                <w:rFonts w:asciiTheme="minorHAnsi" w:cstheme="minorHAnsi"/>
                <w:color w:val="000000"/>
                <w:sz w:val="21"/>
                <w:szCs w:val="21"/>
              </w:rPr>
              <w:t>only</w:t>
            </w:r>
            <w:proofErr w:type="spellEnd"/>
            <w:r w:rsidRPr="0019596B">
              <w:rPr>
                <w:rFonts w:asciiTheme="minorHAnsi" w:cstheme="minorHAnsi"/>
                <w:color w:val="000000"/>
                <w:sz w:val="21"/>
                <w:szCs w:val="21"/>
              </w:rPr>
              <w:t xml:space="preserve">, 4 x 1G, Network </w:t>
            </w:r>
            <w:proofErr w:type="spellStart"/>
            <w:r w:rsidRPr="0019596B">
              <w:rPr>
                <w:rFonts w:asciiTheme="minorHAnsi" w:cstheme="minorHAnsi"/>
                <w:color w:val="000000"/>
                <w:sz w:val="21"/>
                <w:szCs w:val="21"/>
              </w:rPr>
              <w:t>Advantage</w:t>
            </w:r>
            <w:proofErr w:type="spellEnd"/>
            <w:r w:rsidRPr="0019596B">
              <w:rPr>
                <w:rFonts w:asciiTheme="minorHAnsi" w:cstheme="minorHAnsi"/>
                <w:color w:val="000000"/>
                <w:sz w:val="21"/>
                <w:szCs w:val="21"/>
              </w:rPr>
              <w:t>, SN:JAE2306141P</w:t>
            </w:r>
          </w:p>
        </w:tc>
        <w:tc>
          <w:tcPr>
            <w:tcW w:w="1378" w:type="dxa"/>
          </w:tcPr>
          <w:p w14:paraId="65ED9935"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1828" w:type="dxa"/>
          </w:tcPr>
          <w:p w14:paraId="671B84E1"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60 mėn.</w:t>
            </w:r>
          </w:p>
        </w:tc>
      </w:tr>
      <w:tr w:rsidR="00465750" w:rsidRPr="0019596B" w14:paraId="18D7766E" w14:textId="77777777" w:rsidTr="00465750">
        <w:tc>
          <w:tcPr>
            <w:tcW w:w="846" w:type="dxa"/>
          </w:tcPr>
          <w:p w14:paraId="2B39D009"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23</w:t>
            </w:r>
          </w:p>
        </w:tc>
        <w:tc>
          <w:tcPr>
            <w:tcW w:w="6149" w:type="dxa"/>
            <w:vAlign w:val="bottom"/>
          </w:tcPr>
          <w:p w14:paraId="63EEAFA0" w14:textId="77777777" w:rsidR="00465750" w:rsidRPr="0019596B" w:rsidRDefault="00465750" w:rsidP="000072E8">
            <w:pPr>
              <w:ind w:firstLine="0"/>
              <w:rPr>
                <w:rFonts w:asciiTheme="minorHAnsi" w:eastAsia="Times New Roman" w:cstheme="minorHAnsi"/>
                <w:sz w:val="21"/>
                <w:szCs w:val="21"/>
                <w:lang w:eastAsia="lt-LT"/>
              </w:rPr>
            </w:pPr>
            <w:proofErr w:type="spellStart"/>
            <w:r w:rsidRPr="0019596B">
              <w:rPr>
                <w:rFonts w:asciiTheme="minorHAnsi" w:cstheme="minorHAnsi"/>
                <w:color w:val="000000"/>
                <w:sz w:val="21"/>
                <w:szCs w:val="21"/>
              </w:rPr>
              <w:t>Catalyst</w:t>
            </w:r>
            <w:proofErr w:type="spellEnd"/>
            <w:r w:rsidRPr="0019596B">
              <w:rPr>
                <w:rFonts w:asciiTheme="minorHAnsi" w:cstheme="minorHAnsi"/>
                <w:color w:val="000000"/>
                <w:sz w:val="21"/>
                <w:szCs w:val="21"/>
              </w:rPr>
              <w:t xml:space="preserve"> 9200L 24-port data </w:t>
            </w:r>
            <w:proofErr w:type="spellStart"/>
            <w:r w:rsidRPr="0019596B">
              <w:rPr>
                <w:rFonts w:asciiTheme="minorHAnsi" w:cstheme="minorHAnsi"/>
                <w:color w:val="000000"/>
                <w:sz w:val="21"/>
                <w:szCs w:val="21"/>
              </w:rPr>
              <w:t>only</w:t>
            </w:r>
            <w:proofErr w:type="spellEnd"/>
            <w:r w:rsidRPr="0019596B">
              <w:rPr>
                <w:rFonts w:asciiTheme="minorHAnsi" w:cstheme="minorHAnsi"/>
                <w:color w:val="000000"/>
                <w:sz w:val="21"/>
                <w:szCs w:val="21"/>
              </w:rPr>
              <w:t xml:space="preserve">, 4 x 1G, Network </w:t>
            </w:r>
            <w:proofErr w:type="spellStart"/>
            <w:r w:rsidRPr="0019596B">
              <w:rPr>
                <w:rFonts w:asciiTheme="minorHAnsi" w:cstheme="minorHAnsi"/>
                <w:color w:val="000000"/>
                <w:sz w:val="21"/>
                <w:szCs w:val="21"/>
              </w:rPr>
              <w:t>Advantage</w:t>
            </w:r>
            <w:proofErr w:type="spellEnd"/>
            <w:r w:rsidRPr="0019596B">
              <w:rPr>
                <w:rFonts w:asciiTheme="minorHAnsi" w:cstheme="minorHAnsi"/>
                <w:color w:val="000000"/>
                <w:sz w:val="21"/>
                <w:szCs w:val="21"/>
              </w:rPr>
              <w:t>, SN:JAE230316JX</w:t>
            </w:r>
          </w:p>
        </w:tc>
        <w:tc>
          <w:tcPr>
            <w:tcW w:w="1378" w:type="dxa"/>
          </w:tcPr>
          <w:p w14:paraId="56D47C78"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1828" w:type="dxa"/>
          </w:tcPr>
          <w:p w14:paraId="30B7DE49"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60 mėn.</w:t>
            </w:r>
          </w:p>
        </w:tc>
      </w:tr>
      <w:tr w:rsidR="00465750" w:rsidRPr="0019596B" w14:paraId="3635B599" w14:textId="77777777" w:rsidTr="00465750">
        <w:tc>
          <w:tcPr>
            <w:tcW w:w="846" w:type="dxa"/>
          </w:tcPr>
          <w:p w14:paraId="1CE7209F"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24</w:t>
            </w:r>
          </w:p>
        </w:tc>
        <w:tc>
          <w:tcPr>
            <w:tcW w:w="6149" w:type="dxa"/>
            <w:vAlign w:val="bottom"/>
          </w:tcPr>
          <w:p w14:paraId="69DB3240" w14:textId="77777777" w:rsidR="00465750" w:rsidRPr="0019596B" w:rsidRDefault="00465750" w:rsidP="000072E8">
            <w:pPr>
              <w:ind w:firstLine="0"/>
              <w:rPr>
                <w:rFonts w:asciiTheme="minorHAnsi" w:eastAsia="Times New Roman" w:cstheme="minorHAnsi"/>
                <w:sz w:val="21"/>
                <w:szCs w:val="21"/>
                <w:lang w:eastAsia="lt-LT"/>
              </w:rPr>
            </w:pPr>
            <w:proofErr w:type="spellStart"/>
            <w:r w:rsidRPr="0019596B">
              <w:rPr>
                <w:rFonts w:asciiTheme="minorHAnsi" w:cstheme="minorHAnsi"/>
                <w:color w:val="000000"/>
                <w:sz w:val="21"/>
                <w:szCs w:val="21"/>
              </w:rPr>
              <w:t>Catalyst</w:t>
            </w:r>
            <w:proofErr w:type="spellEnd"/>
            <w:r w:rsidRPr="0019596B">
              <w:rPr>
                <w:rFonts w:asciiTheme="minorHAnsi" w:cstheme="minorHAnsi"/>
                <w:color w:val="000000"/>
                <w:sz w:val="21"/>
                <w:szCs w:val="21"/>
              </w:rPr>
              <w:t xml:space="preserve"> 9200L 24-port data </w:t>
            </w:r>
            <w:proofErr w:type="spellStart"/>
            <w:r w:rsidRPr="0019596B">
              <w:rPr>
                <w:rFonts w:asciiTheme="minorHAnsi" w:cstheme="minorHAnsi"/>
                <w:color w:val="000000"/>
                <w:sz w:val="21"/>
                <w:szCs w:val="21"/>
              </w:rPr>
              <w:t>only</w:t>
            </w:r>
            <w:proofErr w:type="spellEnd"/>
            <w:r w:rsidRPr="0019596B">
              <w:rPr>
                <w:rFonts w:asciiTheme="minorHAnsi" w:cstheme="minorHAnsi"/>
                <w:color w:val="000000"/>
                <w:sz w:val="21"/>
                <w:szCs w:val="21"/>
              </w:rPr>
              <w:t xml:space="preserve">, 4 x 1G, Network </w:t>
            </w:r>
            <w:proofErr w:type="spellStart"/>
            <w:r w:rsidRPr="0019596B">
              <w:rPr>
                <w:rFonts w:asciiTheme="minorHAnsi" w:cstheme="minorHAnsi"/>
                <w:color w:val="000000"/>
                <w:sz w:val="21"/>
                <w:szCs w:val="21"/>
              </w:rPr>
              <w:t>Advantage</w:t>
            </w:r>
            <w:proofErr w:type="spellEnd"/>
            <w:r w:rsidRPr="0019596B">
              <w:rPr>
                <w:rFonts w:asciiTheme="minorHAnsi" w:cstheme="minorHAnsi"/>
                <w:color w:val="000000"/>
                <w:sz w:val="21"/>
                <w:szCs w:val="21"/>
              </w:rPr>
              <w:t>, SN:JAE230316HV</w:t>
            </w:r>
          </w:p>
        </w:tc>
        <w:tc>
          <w:tcPr>
            <w:tcW w:w="1378" w:type="dxa"/>
          </w:tcPr>
          <w:p w14:paraId="1923ADD3"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1828" w:type="dxa"/>
          </w:tcPr>
          <w:p w14:paraId="08D032B3"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60 mėn.</w:t>
            </w:r>
          </w:p>
        </w:tc>
      </w:tr>
    </w:tbl>
    <w:p w14:paraId="093E7FBA" w14:textId="77777777" w:rsidR="00465750" w:rsidRPr="0019596B" w:rsidRDefault="00465750" w:rsidP="000072E8">
      <w:pPr>
        <w:spacing w:after="120" w:line="240" w:lineRule="auto"/>
        <w:ind w:firstLine="0"/>
        <w:rPr>
          <w:rFonts w:eastAsia="Times New Roman" w:cstheme="minorHAnsi"/>
          <w:b/>
          <w:color w:val="000000"/>
        </w:rPr>
      </w:pPr>
    </w:p>
    <w:p w14:paraId="6E650BEB" w14:textId="77777777" w:rsidR="00C47032" w:rsidRDefault="00C47032" w:rsidP="00465750">
      <w:pPr>
        <w:spacing w:line="240" w:lineRule="auto"/>
        <w:rPr>
          <w:rFonts w:eastAsia="Times New Roman" w:cstheme="minorHAnsi"/>
          <w:b/>
          <w:bCs/>
          <w:i/>
          <w:iCs/>
          <w:lang w:val="en-US"/>
        </w:rPr>
      </w:pPr>
    </w:p>
    <w:p w14:paraId="3DB6C3E9" w14:textId="728188AB" w:rsidR="00465750" w:rsidRPr="0019596B" w:rsidRDefault="00465750" w:rsidP="00465750">
      <w:pPr>
        <w:spacing w:line="240" w:lineRule="auto"/>
        <w:rPr>
          <w:rFonts w:eastAsia="Times New Roman" w:cstheme="minorHAnsi"/>
        </w:rPr>
      </w:pPr>
      <w:r w:rsidRPr="0019596B">
        <w:rPr>
          <w:rFonts w:eastAsia="Times New Roman" w:cstheme="minorHAnsi"/>
          <w:b/>
          <w:bCs/>
          <w:i/>
          <w:iCs/>
          <w:lang w:val="en-US"/>
        </w:rPr>
        <w:t>2</w:t>
      </w:r>
      <w:r w:rsidRPr="0019596B">
        <w:rPr>
          <w:rFonts w:eastAsia="Times New Roman" w:cstheme="minorHAnsi"/>
          <w:b/>
          <w:bCs/>
          <w:i/>
          <w:iCs/>
        </w:rPr>
        <w:t xml:space="preserve"> lentelė.</w:t>
      </w:r>
      <w:r w:rsidRPr="0019596B">
        <w:rPr>
          <w:rFonts w:eastAsia="Times New Roman" w:cstheme="minorHAnsi"/>
        </w:rPr>
        <w:t xml:space="preserve"> </w:t>
      </w:r>
      <w:bookmarkStart w:id="29" w:name="_Hlk160019067"/>
      <w:r w:rsidRPr="0019596B">
        <w:rPr>
          <w:rFonts w:eastAsia="Times New Roman" w:cstheme="minorHAnsi"/>
        </w:rPr>
        <w:t xml:space="preserve">Programinės įrangos </w:t>
      </w:r>
      <w:proofErr w:type="spellStart"/>
      <w:r w:rsidRPr="0019596B">
        <w:rPr>
          <w:rFonts w:eastAsia="Times New Roman" w:cstheme="minorHAnsi"/>
        </w:rPr>
        <w:t>Nagios</w:t>
      </w:r>
      <w:proofErr w:type="spellEnd"/>
      <w:r w:rsidRPr="0019596B">
        <w:rPr>
          <w:rFonts w:eastAsia="Times New Roman" w:cstheme="minorHAnsi"/>
        </w:rPr>
        <w:t xml:space="preserve"> XI palaikymo pratęsimas</w:t>
      </w:r>
      <w:bookmarkEnd w:id="29"/>
    </w:p>
    <w:p w14:paraId="2786841C" w14:textId="77777777" w:rsidR="00465750" w:rsidRPr="0019596B" w:rsidRDefault="00465750" w:rsidP="00465750">
      <w:pPr>
        <w:spacing w:line="240" w:lineRule="auto"/>
        <w:rPr>
          <w:rFonts w:eastAsia="Times New Roman" w:cstheme="minorHAnsi"/>
        </w:rPr>
      </w:pPr>
    </w:p>
    <w:tbl>
      <w:tblPr>
        <w:tblStyle w:val="TableGrid"/>
        <w:tblpPr w:leftFromText="180" w:rightFromText="180" w:vertAnchor="text" w:tblpY="1"/>
        <w:tblOverlap w:val="never"/>
        <w:tblW w:w="10201" w:type="dxa"/>
        <w:tblInd w:w="0" w:type="dxa"/>
        <w:tblLook w:val="04A0" w:firstRow="1" w:lastRow="0" w:firstColumn="1" w:lastColumn="0" w:noHBand="0" w:noVBand="1"/>
      </w:tblPr>
      <w:tblGrid>
        <w:gridCol w:w="7083"/>
        <w:gridCol w:w="1140"/>
        <w:gridCol w:w="1978"/>
      </w:tblGrid>
      <w:tr w:rsidR="00465750" w:rsidRPr="0019596B" w14:paraId="474487AD" w14:textId="77777777" w:rsidTr="00251D87">
        <w:trPr>
          <w:trHeight w:val="416"/>
        </w:trPr>
        <w:tc>
          <w:tcPr>
            <w:tcW w:w="7083" w:type="dxa"/>
            <w:vAlign w:val="center"/>
          </w:tcPr>
          <w:p w14:paraId="6E86DE11" w14:textId="77777777" w:rsidR="00465750" w:rsidRPr="0019596B" w:rsidRDefault="00465750" w:rsidP="00AF09B7">
            <w:pPr>
              <w:jc w:val="center"/>
              <w:rPr>
                <w:rFonts w:asciiTheme="minorHAnsi" w:eastAsia="Times New Roman" w:cstheme="minorHAnsi"/>
                <w:b/>
                <w:bCs/>
                <w:sz w:val="21"/>
                <w:szCs w:val="21"/>
                <w:lang w:val="en-US" w:eastAsia="lt-LT"/>
              </w:rPr>
            </w:pPr>
            <w:r w:rsidRPr="0019596B">
              <w:rPr>
                <w:rFonts w:asciiTheme="minorHAnsi" w:eastAsia="Times New Roman" w:cstheme="minorHAnsi"/>
                <w:sz w:val="21"/>
                <w:szCs w:val="21"/>
                <w:lang w:eastAsia="lt-LT"/>
              </w:rPr>
              <w:t>Programinė įranga</w:t>
            </w:r>
          </w:p>
        </w:tc>
        <w:tc>
          <w:tcPr>
            <w:tcW w:w="1140" w:type="dxa"/>
          </w:tcPr>
          <w:p w14:paraId="47021F59" w14:textId="77777777" w:rsidR="00465750" w:rsidRPr="0019596B" w:rsidRDefault="00465750" w:rsidP="00465750">
            <w:pPr>
              <w:ind w:left="-110" w:right="-102" w:firstLine="0"/>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Kiekis (</w:t>
            </w:r>
            <w:proofErr w:type="spellStart"/>
            <w:r w:rsidRPr="0019596B">
              <w:rPr>
                <w:rFonts w:asciiTheme="minorHAnsi" w:eastAsia="Times New Roman" w:cstheme="minorHAnsi"/>
                <w:sz w:val="21"/>
                <w:szCs w:val="21"/>
                <w:lang w:eastAsia="lt-LT"/>
              </w:rPr>
              <w:t>kompl</w:t>
            </w:r>
            <w:proofErr w:type="spellEnd"/>
            <w:r w:rsidRPr="0019596B">
              <w:rPr>
                <w:rFonts w:asciiTheme="minorHAnsi" w:eastAsia="Times New Roman" w:cstheme="minorHAnsi"/>
                <w:sz w:val="21"/>
                <w:szCs w:val="21"/>
                <w:lang w:eastAsia="lt-LT"/>
              </w:rPr>
              <w:t>.)</w:t>
            </w:r>
          </w:p>
        </w:tc>
        <w:tc>
          <w:tcPr>
            <w:tcW w:w="1978" w:type="dxa"/>
          </w:tcPr>
          <w:p w14:paraId="377965D6" w14:textId="77777777" w:rsidR="00465750" w:rsidRPr="0019596B" w:rsidRDefault="00465750" w:rsidP="00AF09B7">
            <w:pPr>
              <w:ind w:right="-106" w:hanging="106"/>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Palaikymo pratęsimo laikotarpis</w:t>
            </w:r>
          </w:p>
        </w:tc>
      </w:tr>
      <w:tr w:rsidR="00465750" w:rsidRPr="0019596B" w14:paraId="062D5F79" w14:textId="77777777" w:rsidTr="00251D87">
        <w:tc>
          <w:tcPr>
            <w:tcW w:w="7083" w:type="dxa"/>
          </w:tcPr>
          <w:p w14:paraId="557B2973" w14:textId="77777777" w:rsidR="00465750" w:rsidRDefault="00465750" w:rsidP="00465750">
            <w:pPr>
              <w:ind w:left="-110" w:right="-110" w:firstLine="0"/>
              <w:rPr>
                <w:rFonts w:asciiTheme="minorHAnsi" w:cstheme="minorHAnsi"/>
                <w:sz w:val="21"/>
                <w:szCs w:val="21"/>
              </w:rPr>
            </w:pPr>
            <w:r w:rsidRPr="0019596B">
              <w:rPr>
                <w:rFonts w:asciiTheme="minorHAnsi" w:eastAsia="Times New Roman" w:cstheme="minorHAnsi"/>
                <w:sz w:val="21"/>
                <w:szCs w:val="21"/>
                <w:lang w:eastAsia="lt-LT"/>
              </w:rPr>
              <w:t xml:space="preserve"> </w:t>
            </w:r>
            <w:proofErr w:type="spellStart"/>
            <w:r w:rsidRPr="0019596B">
              <w:rPr>
                <w:rFonts w:asciiTheme="minorHAnsi" w:eastAsia="Times New Roman" w:cstheme="minorHAnsi"/>
                <w:sz w:val="21"/>
                <w:szCs w:val="21"/>
                <w:lang w:eastAsia="lt-LT"/>
              </w:rPr>
              <w:t>Nagios</w:t>
            </w:r>
            <w:proofErr w:type="spellEnd"/>
            <w:r w:rsidRPr="0019596B">
              <w:rPr>
                <w:rFonts w:asciiTheme="minorHAnsi" w:eastAsia="Times New Roman" w:cstheme="minorHAnsi"/>
                <w:sz w:val="21"/>
                <w:szCs w:val="21"/>
                <w:lang w:eastAsia="lt-LT"/>
              </w:rPr>
              <w:t xml:space="preserve"> XI palaikymo pratęsimas. Produkto kodas (</w:t>
            </w:r>
            <w:r w:rsidRPr="0019596B">
              <w:rPr>
                <w:rFonts w:asciiTheme="minorHAnsi" w:cstheme="minorHAnsi"/>
                <w:sz w:val="21"/>
                <w:szCs w:val="21"/>
              </w:rPr>
              <w:t xml:space="preserve"> XI:XI-500-MSP-1Y ir  XI:XI-ENT-1Y)</w:t>
            </w:r>
          </w:p>
          <w:p w14:paraId="2B15D5E2" w14:textId="5D221782" w:rsidR="00251D87" w:rsidRPr="0019596B" w:rsidRDefault="00251D87" w:rsidP="00465750">
            <w:pPr>
              <w:ind w:left="-110" w:right="-110" w:firstLine="0"/>
              <w:rPr>
                <w:rFonts w:asciiTheme="minorHAnsi" w:eastAsia="Times New Roman" w:cstheme="minorHAnsi"/>
                <w:sz w:val="21"/>
                <w:szCs w:val="21"/>
                <w:lang w:eastAsia="lt-LT"/>
              </w:rPr>
            </w:pPr>
          </w:p>
        </w:tc>
        <w:tc>
          <w:tcPr>
            <w:tcW w:w="1140" w:type="dxa"/>
          </w:tcPr>
          <w:p w14:paraId="7FBB175D" w14:textId="77777777" w:rsidR="00465750" w:rsidRPr="0019596B" w:rsidRDefault="00465750" w:rsidP="00AF09B7">
            <w:pPr>
              <w:jc w:val="center"/>
              <w:rPr>
                <w:rFonts w:asciiTheme="minorHAnsi" w:eastAsia="Times New Roman" w:cstheme="minorHAnsi"/>
                <w:sz w:val="21"/>
                <w:szCs w:val="21"/>
                <w:lang w:eastAsia="lt-LT"/>
              </w:rPr>
            </w:pPr>
            <w:r w:rsidRPr="0019596B">
              <w:rPr>
                <w:rFonts w:asciiTheme="minorHAnsi" w:eastAsia="Times New Roman" w:cstheme="minorHAnsi"/>
                <w:sz w:val="21"/>
                <w:szCs w:val="21"/>
                <w:lang w:eastAsia="lt-LT"/>
              </w:rPr>
              <w:t>1</w:t>
            </w:r>
          </w:p>
        </w:tc>
        <w:tc>
          <w:tcPr>
            <w:tcW w:w="1978" w:type="dxa"/>
          </w:tcPr>
          <w:p w14:paraId="477C49F0" w14:textId="77777777" w:rsidR="00465750" w:rsidRPr="0019596B" w:rsidRDefault="00465750" w:rsidP="00AF09B7">
            <w:pPr>
              <w:jc w:val="center"/>
              <w:rPr>
                <w:rFonts w:asciiTheme="minorHAnsi" w:eastAsia="Times New Roman" w:cstheme="minorHAnsi"/>
                <w:sz w:val="21"/>
                <w:szCs w:val="21"/>
                <w:lang w:val="en-US" w:eastAsia="lt-LT"/>
              </w:rPr>
            </w:pPr>
            <w:r w:rsidRPr="0019596B">
              <w:rPr>
                <w:rFonts w:asciiTheme="minorHAnsi" w:eastAsia="Times New Roman" w:cstheme="minorHAnsi"/>
                <w:sz w:val="21"/>
                <w:szCs w:val="21"/>
                <w:lang w:eastAsia="lt-LT"/>
              </w:rPr>
              <w:t>12 mėn.</w:t>
            </w:r>
          </w:p>
        </w:tc>
      </w:tr>
    </w:tbl>
    <w:p w14:paraId="40D16198" w14:textId="77777777" w:rsidR="00465750" w:rsidRDefault="00465750" w:rsidP="0019596B">
      <w:pPr>
        <w:spacing w:after="120" w:line="240" w:lineRule="auto"/>
        <w:ind w:firstLine="0"/>
        <w:rPr>
          <w:rFonts w:eastAsia="Times New Roman" w:cstheme="minorHAnsi"/>
          <w:b/>
          <w:color w:val="000000"/>
        </w:rPr>
      </w:pPr>
    </w:p>
    <w:p w14:paraId="19D33066" w14:textId="77777777" w:rsidR="0019596B" w:rsidRDefault="0019596B" w:rsidP="0019596B">
      <w:pPr>
        <w:spacing w:after="120" w:line="240" w:lineRule="auto"/>
        <w:ind w:firstLine="0"/>
        <w:rPr>
          <w:rFonts w:eastAsia="Times New Roman" w:cstheme="minorHAnsi"/>
          <w:b/>
          <w:color w:val="000000"/>
        </w:rPr>
      </w:pPr>
    </w:p>
    <w:p w14:paraId="1FA92FEA" w14:textId="77777777" w:rsidR="0019596B" w:rsidRDefault="0019596B" w:rsidP="0019596B">
      <w:pPr>
        <w:spacing w:after="120" w:line="240" w:lineRule="auto"/>
        <w:ind w:firstLine="0"/>
        <w:rPr>
          <w:rFonts w:eastAsia="Times New Roman" w:cstheme="minorHAnsi"/>
          <w:b/>
          <w:color w:val="000000"/>
        </w:rPr>
      </w:pPr>
    </w:p>
    <w:p w14:paraId="49DB12C8" w14:textId="77777777" w:rsidR="00C94DF5" w:rsidRPr="0019596B" w:rsidRDefault="00C94DF5" w:rsidP="0019596B">
      <w:pPr>
        <w:spacing w:after="120" w:line="240" w:lineRule="auto"/>
        <w:ind w:firstLine="0"/>
        <w:rPr>
          <w:rFonts w:eastAsia="Times New Roman" w:cstheme="minorHAnsi"/>
          <w:b/>
          <w:color w:val="000000"/>
        </w:rPr>
      </w:pPr>
    </w:p>
    <w:p w14:paraId="3B99DB49" w14:textId="77777777" w:rsidR="00465750" w:rsidRPr="0019596B" w:rsidRDefault="00465750" w:rsidP="00465750">
      <w:pPr>
        <w:numPr>
          <w:ilvl w:val="0"/>
          <w:numId w:val="10"/>
        </w:numPr>
        <w:spacing w:after="120" w:line="240" w:lineRule="auto"/>
        <w:ind w:left="181" w:hanging="181"/>
        <w:jc w:val="center"/>
        <w:rPr>
          <w:rFonts w:eastAsia="Times New Roman" w:cstheme="minorHAnsi"/>
          <w:b/>
          <w:color w:val="000000"/>
        </w:rPr>
      </w:pPr>
      <w:r w:rsidRPr="0019596B">
        <w:rPr>
          <w:rFonts w:eastAsia="Times New Roman" w:cstheme="minorHAnsi"/>
          <w:b/>
          <w:color w:val="000000"/>
        </w:rPr>
        <w:t>DOKUMENTAI</w:t>
      </w:r>
    </w:p>
    <w:p w14:paraId="187E5BE9" w14:textId="77777777" w:rsidR="00465750" w:rsidRPr="0019596B" w:rsidRDefault="00465750" w:rsidP="00465750">
      <w:pPr>
        <w:spacing w:line="240" w:lineRule="auto"/>
        <w:ind w:firstLine="851"/>
        <w:rPr>
          <w:rFonts w:eastAsia="Times New Roman" w:cstheme="minorHAnsi"/>
          <w:bCs/>
          <w:i/>
          <w:color w:val="00B050"/>
        </w:rPr>
      </w:pPr>
      <w:r w:rsidRPr="0019596B">
        <w:rPr>
          <w:rFonts w:eastAsia="Times New Roman" w:cstheme="minorHAnsi"/>
          <w:bCs/>
        </w:rPr>
        <w:t>7. Tiekėjas kartu su Prekėmis turi pateikti Pirkėjui šiuos dokumentus:</w:t>
      </w:r>
    </w:p>
    <w:p w14:paraId="4298ABB2" w14:textId="77777777" w:rsidR="00465750" w:rsidRPr="0019596B" w:rsidRDefault="00465750" w:rsidP="00465750">
      <w:pPr>
        <w:spacing w:line="240" w:lineRule="auto"/>
        <w:ind w:firstLine="851"/>
        <w:rPr>
          <w:rFonts w:eastAsia="Times New Roman" w:cstheme="minorHAnsi"/>
          <w:bCs/>
          <w:lang w:bidi="lt-LT"/>
        </w:rPr>
      </w:pPr>
      <w:r w:rsidRPr="0019596B">
        <w:rPr>
          <w:rFonts w:eastAsia="Times New Roman" w:cstheme="minorHAnsi"/>
          <w:bCs/>
          <w:lang w:bidi="lt-LT"/>
        </w:rPr>
        <w:t>7.1. Prekių perdavimo priėmimo aktą.</w:t>
      </w:r>
    </w:p>
    <w:p w14:paraId="77E5D1B6" w14:textId="77777777" w:rsidR="00465750" w:rsidRDefault="00465750" w:rsidP="00465750">
      <w:pPr>
        <w:ind w:firstLine="0"/>
        <w:jc w:val="left"/>
        <w:rPr>
          <w:rFonts w:cstheme="minorHAnsi"/>
        </w:rPr>
      </w:pPr>
    </w:p>
    <w:p w14:paraId="2108A8DB" w14:textId="64119EBD" w:rsidR="00C94DF5" w:rsidRDefault="00C94DF5" w:rsidP="00C94DF5">
      <w:pPr>
        <w:pStyle w:val="ListParagraph"/>
        <w:numPr>
          <w:ilvl w:val="0"/>
          <w:numId w:val="10"/>
        </w:numPr>
        <w:ind w:hanging="38"/>
        <w:jc w:val="center"/>
        <w:rPr>
          <w:rFonts w:cstheme="minorHAnsi"/>
          <w:b/>
          <w:bCs/>
        </w:rPr>
      </w:pPr>
      <w:r w:rsidRPr="00C94DF5">
        <w:rPr>
          <w:rFonts w:cstheme="minorHAnsi"/>
          <w:b/>
          <w:bCs/>
        </w:rPr>
        <w:lastRenderedPageBreak/>
        <w:t>PIRKIME TAIKOMI ŽALIEJI REIKALAVIMAI</w:t>
      </w:r>
    </w:p>
    <w:p w14:paraId="2BC2E017" w14:textId="77777777" w:rsidR="00C94DF5" w:rsidRPr="00C94DF5" w:rsidRDefault="00C94DF5" w:rsidP="00C94DF5">
      <w:pPr>
        <w:pStyle w:val="ListParagraph"/>
        <w:ind w:left="180" w:firstLine="0"/>
        <w:rPr>
          <w:rFonts w:cstheme="minorHAnsi"/>
          <w:b/>
          <w:bCs/>
        </w:rPr>
      </w:pPr>
    </w:p>
    <w:p w14:paraId="64429905" w14:textId="2124C47A" w:rsidR="00C94DF5" w:rsidRPr="002E6583" w:rsidRDefault="00C94DF5" w:rsidP="00C94DF5">
      <w:pPr>
        <w:pStyle w:val="ListParagraph"/>
        <w:numPr>
          <w:ilvl w:val="0"/>
          <w:numId w:val="6"/>
        </w:numPr>
        <w:spacing w:after="160" w:line="259" w:lineRule="auto"/>
        <w:ind w:firstLine="633"/>
        <w:rPr>
          <w:rFonts w:cstheme="minorHAnsi"/>
        </w:rPr>
      </w:pPr>
      <w:r w:rsidRPr="002E6583">
        <w:rPr>
          <w:rFonts w:cstheme="minorHAnsi"/>
        </w:rPr>
        <w:t>Vadovaujantis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4 punktu, Pirkimas laikomas žaliuoju, nes tenkina 4.4.3 punkte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2E6FBE79" w14:textId="77777777" w:rsidR="00E454BC" w:rsidRDefault="00E454BC" w:rsidP="00465750">
      <w:pPr>
        <w:ind w:firstLine="0"/>
        <w:jc w:val="left"/>
        <w:rPr>
          <w:rFonts w:cstheme="minorHAnsi"/>
        </w:rPr>
      </w:pPr>
    </w:p>
    <w:p w14:paraId="445AD2EC" w14:textId="77777777" w:rsidR="00C94DF5" w:rsidRDefault="00C94DF5" w:rsidP="00E454BC">
      <w:pPr>
        <w:spacing w:line="240" w:lineRule="auto"/>
        <w:ind w:left="7314" w:firstLine="0"/>
        <w:rPr>
          <w:rFonts w:cstheme="minorHAnsi"/>
        </w:rPr>
      </w:pPr>
      <w:bookmarkStart w:id="30" w:name="_Hlk86825377"/>
      <w:bookmarkStart w:id="31" w:name="_Ref38540913"/>
      <w:bookmarkStart w:id="32" w:name="_Ref38898051"/>
      <w:bookmarkStart w:id="33" w:name="_Ref38901392"/>
      <w:bookmarkStart w:id="34" w:name="_Toc48053189"/>
      <w:bookmarkStart w:id="35" w:name="_Toc85706892"/>
    </w:p>
    <w:p w14:paraId="0C239F51" w14:textId="77777777" w:rsidR="00C94DF5" w:rsidRDefault="00C94DF5" w:rsidP="00E454BC">
      <w:pPr>
        <w:spacing w:line="240" w:lineRule="auto"/>
        <w:ind w:left="7314" w:firstLine="0"/>
        <w:rPr>
          <w:rFonts w:cstheme="minorHAnsi"/>
        </w:rPr>
      </w:pPr>
    </w:p>
    <w:p w14:paraId="18D27EE7" w14:textId="77777777" w:rsidR="00C94DF5" w:rsidRDefault="00C94DF5" w:rsidP="00E454BC">
      <w:pPr>
        <w:spacing w:line="240" w:lineRule="auto"/>
        <w:ind w:left="7314" w:firstLine="0"/>
        <w:rPr>
          <w:rFonts w:cstheme="minorHAnsi"/>
        </w:rPr>
      </w:pPr>
    </w:p>
    <w:p w14:paraId="691E7E08" w14:textId="77777777" w:rsidR="00C94DF5" w:rsidRDefault="00C94DF5" w:rsidP="00E454BC">
      <w:pPr>
        <w:spacing w:line="240" w:lineRule="auto"/>
        <w:ind w:left="7314" w:firstLine="0"/>
        <w:rPr>
          <w:rFonts w:cstheme="minorHAnsi"/>
        </w:rPr>
      </w:pPr>
    </w:p>
    <w:p w14:paraId="166C93BF" w14:textId="77777777" w:rsidR="00C94DF5" w:rsidRDefault="00C94DF5" w:rsidP="00E454BC">
      <w:pPr>
        <w:spacing w:line="240" w:lineRule="auto"/>
        <w:ind w:left="7314" w:firstLine="0"/>
        <w:rPr>
          <w:rFonts w:cstheme="minorHAnsi"/>
        </w:rPr>
      </w:pPr>
    </w:p>
    <w:p w14:paraId="0E0BCEFA" w14:textId="77777777" w:rsidR="00C94DF5" w:rsidRDefault="00C94DF5" w:rsidP="00E454BC">
      <w:pPr>
        <w:spacing w:line="240" w:lineRule="auto"/>
        <w:ind w:left="7314" w:firstLine="0"/>
        <w:rPr>
          <w:rFonts w:cstheme="minorHAnsi"/>
        </w:rPr>
      </w:pPr>
    </w:p>
    <w:p w14:paraId="5D55C763" w14:textId="77777777" w:rsidR="00C94DF5" w:rsidRDefault="00C94DF5" w:rsidP="00E454BC">
      <w:pPr>
        <w:spacing w:line="240" w:lineRule="auto"/>
        <w:ind w:left="7314" w:firstLine="0"/>
        <w:rPr>
          <w:rFonts w:cstheme="minorHAnsi"/>
        </w:rPr>
      </w:pPr>
    </w:p>
    <w:p w14:paraId="25A68071" w14:textId="77777777" w:rsidR="00C94DF5" w:rsidRDefault="00C94DF5" w:rsidP="00E454BC">
      <w:pPr>
        <w:spacing w:line="240" w:lineRule="auto"/>
        <w:ind w:left="7314" w:firstLine="0"/>
        <w:rPr>
          <w:rFonts w:cstheme="minorHAnsi"/>
        </w:rPr>
      </w:pPr>
    </w:p>
    <w:p w14:paraId="58B814DE" w14:textId="77777777" w:rsidR="00C94DF5" w:rsidRDefault="00C94DF5" w:rsidP="00E454BC">
      <w:pPr>
        <w:spacing w:line="240" w:lineRule="auto"/>
        <w:ind w:left="7314" w:firstLine="0"/>
        <w:rPr>
          <w:rFonts w:cstheme="minorHAnsi"/>
        </w:rPr>
      </w:pPr>
    </w:p>
    <w:p w14:paraId="4F919C38" w14:textId="77777777" w:rsidR="00C94DF5" w:rsidRDefault="00C94DF5" w:rsidP="00E454BC">
      <w:pPr>
        <w:spacing w:line="240" w:lineRule="auto"/>
        <w:ind w:left="7314" w:firstLine="0"/>
        <w:rPr>
          <w:rFonts w:cstheme="minorHAnsi"/>
        </w:rPr>
      </w:pPr>
    </w:p>
    <w:p w14:paraId="764B2112" w14:textId="77777777" w:rsidR="00C94DF5" w:rsidRDefault="00C94DF5" w:rsidP="00E454BC">
      <w:pPr>
        <w:spacing w:line="240" w:lineRule="auto"/>
        <w:ind w:left="7314" w:firstLine="0"/>
        <w:rPr>
          <w:rFonts w:cstheme="minorHAnsi"/>
        </w:rPr>
      </w:pPr>
    </w:p>
    <w:p w14:paraId="3B2FE2F2" w14:textId="77777777" w:rsidR="00C94DF5" w:rsidRDefault="00C94DF5" w:rsidP="00E454BC">
      <w:pPr>
        <w:spacing w:line="240" w:lineRule="auto"/>
        <w:ind w:left="7314" w:firstLine="0"/>
        <w:rPr>
          <w:rFonts w:cstheme="minorHAnsi"/>
        </w:rPr>
      </w:pPr>
    </w:p>
    <w:p w14:paraId="33B0FC18" w14:textId="77777777" w:rsidR="00C94DF5" w:rsidRDefault="00C94DF5" w:rsidP="00E454BC">
      <w:pPr>
        <w:spacing w:line="240" w:lineRule="auto"/>
        <w:ind w:left="7314" w:firstLine="0"/>
        <w:rPr>
          <w:rFonts w:cstheme="minorHAnsi"/>
        </w:rPr>
      </w:pPr>
    </w:p>
    <w:p w14:paraId="21189304" w14:textId="77777777" w:rsidR="00C94DF5" w:rsidRDefault="00C94DF5" w:rsidP="00E454BC">
      <w:pPr>
        <w:spacing w:line="240" w:lineRule="auto"/>
        <w:ind w:left="7314" w:firstLine="0"/>
        <w:rPr>
          <w:rFonts w:cstheme="minorHAnsi"/>
        </w:rPr>
      </w:pPr>
    </w:p>
    <w:p w14:paraId="3A1BF539" w14:textId="77777777" w:rsidR="00C94DF5" w:rsidRDefault="00C94DF5" w:rsidP="00E454BC">
      <w:pPr>
        <w:spacing w:line="240" w:lineRule="auto"/>
        <w:ind w:left="7314" w:firstLine="0"/>
        <w:rPr>
          <w:rFonts w:cstheme="minorHAnsi"/>
        </w:rPr>
      </w:pPr>
    </w:p>
    <w:p w14:paraId="2CBBE73B" w14:textId="77777777" w:rsidR="00C94DF5" w:rsidRDefault="00C94DF5" w:rsidP="00E454BC">
      <w:pPr>
        <w:spacing w:line="240" w:lineRule="auto"/>
        <w:ind w:left="7314" w:firstLine="0"/>
        <w:rPr>
          <w:rFonts w:cstheme="minorHAnsi"/>
        </w:rPr>
      </w:pPr>
    </w:p>
    <w:p w14:paraId="5C941820" w14:textId="77777777" w:rsidR="00C94DF5" w:rsidRDefault="00C94DF5" w:rsidP="00E454BC">
      <w:pPr>
        <w:spacing w:line="240" w:lineRule="auto"/>
        <w:ind w:left="7314" w:firstLine="0"/>
        <w:rPr>
          <w:rFonts w:cstheme="minorHAnsi"/>
        </w:rPr>
      </w:pPr>
    </w:p>
    <w:p w14:paraId="7FFE2DA1" w14:textId="77777777" w:rsidR="00C94DF5" w:rsidRDefault="00C94DF5" w:rsidP="00E454BC">
      <w:pPr>
        <w:spacing w:line="240" w:lineRule="auto"/>
        <w:ind w:left="7314" w:firstLine="0"/>
        <w:rPr>
          <w:rFonts w:cstheme="minorHAnsi"/>
        </w:rPr>
      </w:pPr>
    </w:p>
    <w:p w14:paraId="306E0CCF" w14:textId="77777777" w:rsidR="00C94DF5" w:rsidRDefault="00C94DF5" w:rsidP="00E454BC">
      <w:pPr>
        <w:spacing w:line="240" w:lineRule="auto"/>
        <w:ind w:left="7314" w:firstLine="0"/>
        <w:rPr>
          <w:rFonts w:cstheme="minorHAnsi"/>
        </w:rPr>
      </w:pPr>
    </w:p>
    <w:p w14:paraId="3475F629" w14:textId="77777777" w:rsidR="00C94DF5" w:rsidRDefault="00C94DF5" w:rsidP="00E454BC">
      <w:pPr>
        <w:spacing w:line="240" w:lineRule="auto"/>
        <w:ind w:left="7314" w:firstLine="0"/>
        <w:rPr>
          <w:rFonts w:cstheme="minorHAnsi"/>
        </w:rPr>
      </w:pPr>
    </w:p>
    <w:p w14:paraId="14D14088" w14:textId="77777777" w:rsidR="00C94DF5" w:rsidRDefault="00C94DF5" w:rsidP="00E454BC">
      <w:pPr>
        <w:spacing w:line="240" w:lineRule="auto"/>
        <w:ind w:left="7314" w:firstLine="0"/>
        <w:rPr>
          <w:rFonts w:cstheme="minorHAnsi"/>
        </w:rPr>
      </w:pPr>
    </w:p>
    <w:p w14:paraId="748DCA12" w14:textId="77777777" w:rsidR="00C94DF5" w:rsidRDefault="00C94DF5" w:rsidP="00E454BC">
      <w:pPr>
        <w:spacing w:line="240" w:lineRule="auto"/>
        <w:ind w:left="7314" w:firstLine="0"/>
        <w:rPr>
          <w:rFonts w:cstheme="minorHAnsi"/>
        </w:rPr>
      </w:pPr>
    </w:p>
    <w:p w14:paraId="2B59F339" w14:textId="77777777" w:rsidR="00C94DF5" w:rsidRDefault="00C94DF5" w:rsidP="00E454BC">
      <w:pPr>
        <w:spacing w:line="240" w:lineRule="auto"/>
        <w:ind w:left="7314" w:firstLine="0"/>
        <w:rPr>
          <w:rFonts w:cstheme="minorHAnsi"/>
        </w:rPr>
      </w:pPr>
    </w:p>
    <w:p w14:paraId="5C55FC15" w14:textId="77777777" w:rsidR="00C94DF5" w:rsidRDefault="00C94DF5" w:rsidP="00E454BC">
      <w:pPr>
        <w:spacing w:line="240" w:lineRule="auto"/>
        <w:ind w:left="7314" w:firstLine="0"/>
        <w:rPr>
          <w:rFonts w:cstheme="minorHAnsi"/>
        </w:rPr>
      </w:pPr>
    </w:p>
    <w:p w14:paraId="5295DB61" w14:textId="77777777" w:rsidR="00C94DF5" w:rsidRDefault="00C94DF5" w:rsidP="00E454BC">
      <w:pPr>
        <w:spacing w:line="240" w:lineRule="auto"/>
        <w:ind w:left="7314" w:firstLine="0"/>
        <w:rPr>
          <w:rFonts w:cstheme="minorHAnsi"/>
        </w:rPr>
      </w:pPr>
    </w:p>
    <w:p w14:paraId="66402196" w14:textId="77777777" w:rsidR="00C94DF5" w:rsidRDefault="00C94DF5" w:rsidP="00E454BC">
      <w:pPr>
        <w:spacing w:line="240" w:lineRule="auto"/>
        <w:ind w:left="7314" w:firstLine="0"/>
        <w:rPr>
          <w:rFonts w:cstheme="minorHAnsi"/>
        </w:rPr>
      </w:pPr>
    </w:p>
    <w:p w14:paraId="7A7BFDBB" w14:textId="77777777" w:rsidR="00C94DF5" w:rsidRDefault="00C94DF5" w:rsidP="00E454BC">
      <w:pPr>
        <w:spacing w:line="240" w:lineRule="auto"/>
        <w:ind w:left="7314" w:firstLine="0"/>
        <w:rPr>
          <w:rFonts w:cstheme="minorHAnsi"/>
        </w:rPr>
      </w:pPr>
    </w:p>
    <w:p w14:paraId="05EEFB43" w14:textId="77777777" w:rsidR="00C94DF5" w:rsidRDefault="00C94DF5" w:rsidP="00E454BC">
      <w:pPr>
        <w:spacing w:line="240" w:lineRule="auto"/>
        <w:ind w:left="7314" w:firstLine="0"/>
        <w:rPr>
          <w:rFonts w:cstheme="minorHAnsi"/>
        </w:rPr>
      </w:pPr>
    </w:p>
    <w:p w14:paraId="2F101ADC" w14:textId="77777777" w:rsidR="00C94DF5" w:rsidRDefault="00C94DF5" w:rsidP="00E454BC">
      <w:pPr>
        <w:spacing w:line="240" w:lineRule="auto"/>
        <w:ind w:left="7314" w:firstLine="0"/>
        <w:rPr>
          <w:rFonts w:cstheme="minorHAnsi"/>
        </w:rPr>
      </w:pPr>
    </w:p>
    <w:p w14:paraId="0415E83E" w14:textId="77777777" w:rsidR="00C94DF5" w:rsidRDefault="00C94DF5" w:rsidP="00E454BC">
      <w:pPr>
        <w:spacing w:line="240" w:lineRule="auto"/>
        <w:ind w:left="7314" w:firstLine="0"/>
        <w:rPr>
          <w:rFonts w:cstheme="minorHAnsi"/>
        </w:rPr>
      </w:pPr>
    </w:p>
    <w:p w14:paraId="0FB922C8" w14:textId="77777777" w:rsidR="00C94DF5" w:rsidRDefault="00C94DF5" w:rsidP="00C94DF5">
      <w:pPr>
        <w:spacing w:line="240" w:lineRule="auto"/>
        <w:ind w:firstLine="0"/>
        <w:rPr>
          <w:rFonts w:cstheme="minorHAnsi"/>
        </w:rPr>
      </w:pPr>
    </w:p>
    <w:p w14:paraId="34E68024" w14:textId="77777777" w:rsidR="00C94DF5" w:rsidRDefault="00C94DF5" w:rsidP="00C94DF5">
      <w:pPr>
        <w:spacing w:line="240" w:lineRule="auto"/>
        <w:ind w:firstLine="0"/>
        <w:rPr>
          <w:rFonts w:cstheme="minorHAnsi"/>
        </w:rPr>
      </w:pPr>
    </w:p>
    <w:p w14:paraId="3408D298" w14:textId="77777777" w:rsidR="00C94DF5" w:rsidRDefault="00C94DF5" w:rsidP="00E454BC">
      <w:pPr>
        <w:spacing w:line="240" w:lineRule="auto"/>
        <w:ind w:left="7314" w:firstLine="0"/>
        <w:rPr>
          <w:rFonts w:cstheme="minorHAnsi"/>
        </w:rPr>
      </w:pPr>
    </w:p>
    <w:p w14:paraId="6BAC89E5" w14:textId="4C780947" w:rsidR="00E454BC" w:rsidRPr="00060B51" w:rsidRDefault="00E454BC" w:rsidP="00E454BC">
      <w:pPr>
        <w:spacing w:line="240" w:lineRule="auto"/>
        <w:ind w:left="7314" w:firstLine="0"/>
        <w:rPr>
          <w:rFonts w:cstheme="minorHAnsi"/>
        </w:rPr>
      </w:pPr>
      <w:r w:rsidRPr="00060B51">
        <w:rPr>
          <w:rFonts w:cstheme="minorHAnsi"/>
        </w:rPr>
        <w:lastRenderedPageBreak/>
        <w:t xml:space="preserve">Pirkimo sąlygų </w:t>
      </w:r>
      <w:r>
        <w:rPr>
          <w:rFonts w:cstheme="minorHAnsi"/>
        </w:rPr>
        <w:t>4</w:t>
      </w:r>
      <w:r w:rsidRPr="00060B51">
        <w:rPr>
          <w:rFonts w:cstheme="minorHAnsi"/>
        </w:rPr>
        <w:t xml:space="preserve"> priedas „Pasiūlymo forma“</w:t>
      </w:r>
    </w:p>
    <w:bookmarkEnd w:id="30"/>
    <w:bookmarkEnd w:id="31"/>
    <w:bookmarkEnd w:id="32"/>
    <w:bookmarkEnd w:id="33"/>
    <w:bookmarkEnd w:id="34"/>
    <w:bookmarkEnd w:id="35"/>
    <w:p w14:paraId="42160A4C" w14:textId="77777777" w:rsidR="00E454BC" w:rsidRDefault="00E454BC" w:rsidP="00E454BC">
      <w:pPr>
        <w:ind w:firstLine="0"/>
        <w:jc w:val="right"/>
        <w:rPr>
          <w:rFonts w:cstheme="minorHAnsi"/>
        </w:rPr>
      </w:pPr>
    </w:p>
    <w:p w14:paraId="279F1380" w14:textId="77777777" w:rsidR="00E454BC" w:rsidRDefault="00E454BC" w:rsidP="00465750">
      <w:pPr>
        <w:ind w:firstLine="0"/>
        <w:jc w:val="left"/>
        <w:rPr>
          <w:rFonts w:cstheme="minorHAnsi"/>
        </w:rPr>
      </w:pPr>
    </w:p>
    <w:p w14:paraId="5B173457" w14:textId="77777777" w:rsidR="00E454BC" w:rsidRDefault="00E454BC" w:rsidP="00E454BC">
      <w:pPr>
        <w:ind w:firstLine="397"/>
        <w:jc w:val="left"/>
        <w:rPr>
          <w:rFonts w:cstheme="minorHAnsi"/>
          <w:i/>
          <w:iCs/>
        </w:rPr>
      </w:pPr>
      <w:r w:rsidRPr="00E454BC">
        <w:rPr>
          <w:rFonts w:cstheme="minorHAnsi"/>
          <w:i/>
          <w:iCs/>
        </w:rPr>
        <w:t>Pasiūlymo forma pateikiama atskirame dokumente.</w:t>
      </w:r>
    </w:p>
    <w:p w14:paraId="3FCFFB32" w14:textId="77777777" w:rsidR="00825474" w:rsidRDefault="00825474" w:rsidP="00E454BC">
      <w:pPr>
        <w:ind w:firstLine="397"/>
        <w:jc w:val="left"/>
        <w:rPr>
          <w:rFonts w:cstheme="minorHAnsi"/>
          <w:i/>
          <w:iCs/>
        </w:rPr>
      </w:pPr>
    </w:p>
    <w:p w14:paraId="61F6A4B7" w14:textId="77777777" w:rsidR="00825474" w:rsidRDefault="00825474" w:rsidP="00E454BC">
      <w:pPr>
        <w:ind w:firstLine="397"/>
        <w:jc w:val="left"/>
        <w:rPr>
          <w:rFonts w:cstheme="minorHAnsi"/>
          <w:i/>
          <w:iCs/>
        </w:rPr>
      </w:pPr>
    </w:p>
    <w:p w14:paraId="530F93FC" w14:textId="77777777" w:rsidR="00825474" w:rsidRDefault="00825474" w:rsidP="00E454BC">
      <w:pPr>
        <w:ind w:firstLine="397"/>
        <w:jc w:val="left"/>
        <w:rPr>
          <w:rFonts w:cstheme="minorHAnsi"/>
          <w:i/>
          <w:iCs/>
        </w:rPr>
      </w:pPr>
    </w:p>
    <w:p w14:paraId="628E4725" w14:textId="77777777" w:rsidR="00825474" w:rsidRDefault="00825474" w:rsidP="00E454BC">
      <w:pPr>
        <w:ind w:firstLine="397"/>
        <w:jc w:val="left"/>
        <w:rPr>
          <w:rFonts w:cstheme="minorHAnsi"/>
          <w:i/>
          <w:iCs/>
        </w:rPr>
      </w:pPr>
    </w:p>
    <w:p w14:paraId="140CC77E" w14:textId="77777777" w:rsidR="00825474" w:rsidRDefault="00825474" w:rsidP="00E454BC">
      <w:pPr>
        <w:ind w:firstLine="397"/>
        <w:jc w:val="left"/>
        <w:rPr>
          <w:rFonts w:cstheme="minorHAnsi"/>
          <w:i/>
          <w:iCs/>
        </w:rPr>
      </w:pPr>
    </w:p>
    <w:p w14:paraId="4A7E75FC" w14:textId="77777777" w:rsidR="00825474" w:rsidRDefault="00825474" w:rsidP="00E454BC">
      <w:pPr>
        <w:ind w:firstLine="397"/>
        <w:jc w:val="left"/>
        <w:rPr>
          <w:rFonts w:cstheme="minorHAnsi"/>
          <w:i/>
          <w:iCs/>
        </w:rPr>
      </w:pPr>
    </w:p>
    <w:p w14:paraId="2388F85F" w14:textId="77777777" w:rsidR="00825474" w:rsidRDefault="00825474" w:rsidP="00E454BC">
      <w:pPr>
        <w:ind w:firstLine="397"/>
        <w:jc w:val="left"/>
        <w:rPr>
          <w:rFonts w:cstheme="minorHAnsi"/>
          <w:i/>
          <w:iCs/>
        </w:rPr>
      </w:pPr>
    </w:p>
    <w:p w14:paraId="064E0A94" w14:textId="77777777" w:rsidR="00825474" w:rsidRDefault="00825474" w:rsidP="00E454BC">
      <w:pPr>
        <w:ind w:firstLine="397"/>
        <w:jc w:val="left"/>
        <w:rPr>
          <w:rFonts w:cstheme="minorHAnsi"/>
          <w:i/>
          <w:iCs/>
        </w:rPr>
      </w:pPr>
    </w:p>
    <w:p w14:paraId="2BA469A0" w14:textId="77777777" w:rsidR="00825474" w:rsidRDefault="00825474" w:rsidP="00E454BC">
      <w:pPr>
        <w:ind w:firstLine="397"/>
        <w:jc w:val="left"/>
        <w:rPr>
          <w:rFonts w:cstheme="minorHAnsi"/>
          <w:i/>
          <w:iCs/>
        </w:rPr>
      </w:pPr>
    </w:p>
    <w:p w14:paraId="6BB96AD0" w14:textId="77777777" w:rsidR="00825474" w:rsidRDefault="00825474" w:rsidP="00E454BC">
      <w:pPr>
        <w:ind w:firstLine="397"/>
        <w:jc w:val="left"/>
        <w:rPr>
          <w:rFonts w:cstheme="minorHAnsi"/>
          <w:i/>
          <w:iCs/>
        </w:rPr>
      </w:pPr>
    </w:p>
    <w:p w14:paraId="1582548F" w14:textId="77777777" w:rsidR="00825474" w:rsidRDefault="00825474" w:rsidP="00E454BC">
      <w:pPr>
        <w:ind w:firstLine="397"/>
        <w:jc w:val="left"/>
        <w:rPr>
          <w:rFonts w:cstheme="minorHAnsi"/>
          <w:i/>
          <w:iCs/>
        </w:rPr>
      </w:pPr>
    </w:p>
    <w:p w14:paraId="4EA179B1" w14:textId="77777777" w:rsidR="00825474" w:rsidRDefault="00825474" w:rsidP="00E454BC">
      <w:pPr>
        <w:ind w:firstLine="397"/>
        <w:jc w:val="left"/>
        <w:rPr>
          <w:rFonts w:cstheme="minorHAnsi"/>
          <w:i/>
          <w:iCs/>
        </w:rPr>
      </w:pPr>
    </w:p>
    <w:p w14:paraId="0BB72C81" w14:textId="77777777" w:rsidR="00825474" w:rsidRDefault="00825474" w:rsidP="00E454BC">
      <w:pPr>
        <w:ind w:firstLine="397"/>
        <w:jc w:val="left"/>
        <w:rPr>
          <w:rFonts w:cstheme="minorHAnsi"/>
          <w:i/>
          <w:iCs/>
        </w:rPr>
      </w:pPr>
    </w:p>
    <w:p w14:paraId="772C46F1" w14:textId="77777777" w:rsidR="00825474" w:rsidRDefault="00825474" w:rsidP="00E454BC">
      <w:pPr>
        <w:ind w:firstLine="397"/>
        <w:jc w:val="left"/>
        <w:rPr>
          <w:rFonts w:cstheme="minorHAnsi"/>
          <w:i/>
          <w:iCs/>
        </w:rPr>
      </w:pPr>
    </w:p>
    <w:p w14:paraId="3FB7F458" w14:textId="77777777" w:rsidR="00825474" w:rsidRDefault="00825474" w:rsidP="00E454BC">
      <w:pPr>
        <w:ind w:firstLine="397"/>
        <w:jc w:val="left"/>
        <w:rPr>
          <w:rFonts w:cstheme="minorHAnsi"/>
          <w:i/>
          <w:iCs/>
        </w:rPr>
      </w:pPr>
    </w:p>
    <w:p w14:paraId="325EBD52" w14:textId="77777777" w:rsidR="00825474" w:rsidRDefault="00825474" w:rsidP="00E454BC">
      <w:pPr>
        <w:ind w:firstLine="397"/>
        <w:jc w:val="left"/>
        <w:rPr>
          <w:rFonts w:cstheme="minorHAnsi"/>
          <w:i/>
          <w:iCs/>
        </w:rPr>
      </w:pPr>
    </w:p>
    <w:p w14:paraId="304FC38F" w14:textId="77777777" w:rsidR="00825474" w:rsidRDefault="00825474" w:rsidP="00E454BC">
      <w:pPr>
        <w:ind w:firstLine="397"/>
        <w:jc w:val="left"/>
        <w:rPr>
          <w:rFonts w:cstheme="minorHAnsi"/>
          <w:i/>
          <w:iCs/>
        </w:rPr>
      </w:pPr>
    </w:p>
    <w:p w14:paraId="5708B35F" w14:textId="77777777" w:rsidR="00825474" w:rsidRDefault="00825474" w:rsidP="00E454BC">
      <w:pPr>
        <w:ind w:firstLine="397"/>
        <w:jc w:val="left"/>
        <w:rPr>
          <w:rFonts w:cstheme="minorHAnsi"/>
          <w:i/>
          <w:iCs/>
        </w:rPr>
      </w:pPr>
    </w:p>
    <w:p w14:paraId="48D1D020" w14:textId="77777777" w:rsidR="00825474" w:rsidRDefault="00825474" w:rsidP="00E454BC">
      <w:pPr>
        <w:ind w:firstLine="397"/>
        <w:jc w:val="left"/>
        <w:rPr>
          <w:rFonts w:cstheme="minorHAnsi"/>
          <w:i/>
          <w:iCs/>
        </w:rPr>
      </w:pPr>
    </w:p>
    <w:p w14:paraId="5229A9B6" w14:textId="77777777" w:rsidR="00825474" w:rsidRDefault="00825474" w:rsidP="00E454BC">
      <w:pPr>
        <w:ind w:firstLine="397"/>
        <w:jc w:val="left"/>
        <w:rPr>
          <w:rFonts w:cstheme="minorHAnsi"/>
          <w:i/>
          <w:iCs/>
        </w:rPr>
      </w:pPr>
    </w:p>
    <w:p w14:paraId="4BADDC16" w14:textId="77777777" w:rsidR="00825474" w:rsidRDefault="00825474" w:rsidP="00E454BC">
      <w:pPr>
        <w:ind w:firstLine="397"/>
        <w:jc w:val="left"/>
        <w:rPr>
          <w:rFonts w:cstheme="minorHAnsi"/>
          <w:i/>
          <w:iCs/>
        </w:rPr>
      </w:pPr>
    </w:p>
    <w:p w14:paraId="3FFD2F7C" w14:textId="77777777" w:rsidR="00825474" w:rsidRDefault="00825474" w:rsidP="00E454BC">
      <w:pPr>
        <w:ind w:firstLine="397"/>
        <w:jc w:val="left"/>
        <w:rPr>
          <w:rFonts w:cstheme="minorHAnsi"/>
          <w:i/>
          <w:iCs/>
        </w:rPr>
      </w:pPr>
    </w:p>
    <w:p w14:paraId="578AD43E" w14:textId="77777777" w:rsidR="00825474" w:rsidRDefault="00825474" w:rsidP="00E454BC">
      <w:pPr>
        <w:ind w:firstLine="397"/>
        <w:jc w:val="left"/>
        <w:rPr>
          <w:rFonts w:cstheme="minorHAnsi"/>
          <w:i/>
          <w:iCs/>
        </w:rPr>
      </w:pPr>
    </w:p>
    <w:p w14:paraId="24D6A8DE" w14:textId="77777777" w:rsidR="00825474" w:rsidRDefault="00825474" w:rsidP="00E454BC">
      <w:pPr>
        <w:ind w:firstLine="397"/>
        <w:jc w:val="left"/>
        <w:rPr>
          <w:rFonts w:cstheme="minorHAnsi"/>
          <w:i/>
          <w:iCs/>
        </w:rPr>
      </w:pPr>
    </w:p>
    <w:p w14:paraId="116DA084" w14:textId="77777777" w:rsidR="00825474" w:rsidRDefault="00825474" w:rsidP="00E454BC">
      <w:pPr>
        <w:ind w:firstLine="397"/>
        <w:jc w:val="left"/>
        <w:rPr>
          <w:rFonts w:cstheme="minorHAnsi"/>
          <w:i/>
          <w:iCs/>
        </w:rPr>
      </w:pPr>
    </w:p>
    <w:p w14:paraId="493E7B86" w14:textId="77777777" w:rsidR="00825474" w:rsidRDefault="00825474" w:rsidP="00E454BC">
      <w:pPr>
        <w:ind w:firstLine="397"/>
        <w:jc w:val="left"/>
        <w:rPr>
          <w:rFonts w:cstheme="minorHAnsi"/>
          <w:i/>
          <w:iCs/>
        </w:rPr>
      </w:pPr>
    </w:p>
    <w:p w14:paraId="441768A8" w14:textId="77777777" w:rsidR="00825474" w:rsidRDefault="00825474" w:rsidP="00E454BC">
      <w:pPr>
        <w:ind w:firstLine="397"/>
        <w:jc w:val="left"/>
        <w:rPr>
          <w:rFonts w:cstheme="minorHAnsi"/>
          <w:i/>
          <w:iCs/>
        </w:rPr>
      </w:pPr>
    </w:p>
    <w:p w14:paraId="73CE89E3" w14:textId="77777777" w:rsidR="00825474" w:rsidRDefault="00825474" w:rsidP="00E454BC">
      <w:pPr>
        <w:ind w:firstLine="397"/>
        <w:jc w:val="left"/>
        <w:rPr>
          <w:rFonts w:cstheme="minorHAnsi"/>
          <w:i/>
          <w:iCs/>
        </w:rPr>
      </w:pPr>
    </w:p>
    <w:p w14:paraId="134FCBD2" w14:textId="77777777" w:rsidR="00825474" w:rsidRDefault="00825474" w:rsidP="00E454BC">
      <w:pPr>
        <w:ind w:firstLine="397"/>
        <w:jc w:val="left"/>
        <w:rPr>
          <w:rFonts w:cstheme="minorHAnsi"/>
          <w:i/>
          <w:iCs/>
        </w:rPr>
      </w:pPr>
    </w:p>
    <w:p w14:paraId="13676CFC" w14:textId="77777777" w:rsidR="00825474" w:rsidRDefault="00825474" w:rsidP="00E454BC">
      <w:pPr>
        <w:ind w:firstLine="397"/>
        <w:jc w:val="left"/>
        <w:rPr>
          <w:rFonts w:cstheme="minorHAnsi"/>
          <w:i/>
          <w:iCs/>
        </w:rPr>
      </w:pPr>
    </w:p>
    <w:p w14:paraId="27F39CB6" w14:textId="77777777" w:rsidR="00825474" w:rsidRDefault="00825474" w:rsidP="00E454BC">
      <w:pPr>
        <w:ind w:firstLine="397"/>
        <w:jc w:val="left"/>
        <w:rPr>
          <w:rFonts w:cstheme="minorHAnsi"/>
          <w:i/>
          <w:iCs/>
        </w:rPr>
      </w:pPr>
    </w:p>
    <w:p w14:paraId="07AE3741" w14:textId="77777777" w:rsidR="00825474" w:rsidRDefault="00825474" w:rsidP="00E454BC">
      <w:pPr>
        <w:ind w:firstLine="397"/>
        <w:jc w:val="left"/>
        <w:rPr>
          <w:rFonts w:cstheme="minorHAnsi"/>
          <w:i/>
          <w:iCs/>
        </w:rPr>
      </w:pPr>
    </w:p>
    <w:p w14:paraId="7750154A" w14:textId="77777777" w:rsidR="00825474" w:rsidRDefault="00825474" w:rsidP="00E454BC">
      <w:pPr>
        <w:ind w:firstLine="397"/>
        <w:jc w:val="left"/>
        <w:rPr>
          <w:rFonts w:cstheme="minorHAnsi"/>
          <w:i/>
          <w:iCs/>
        </w:rPr>
      </w:pPr>
    </w:p>
    <w:p w14:paraId="7F0650E0" w14:textId="77777777" w:rsidR="00825474" w:rsidRDefault="00825474" w:rsidP="00E454BC">
      <w:pPr>
        <w:ind w:firstLine="397"/>
        <w:jc w:val="left"/>
        <w:rPr>
          <w:rFonts w:cstheme="minorHAnsi"/>
          <w:i/>
          <w:iCs/>
        </w:rPr>
      </w:pPr>
    </w:p>
    <w:p w14:paraId="79AC9BAE" w14:textId="77777777" w:rsidR="00825474" w:rsidRDefault="00825474" w:rsidP="00E454BC">
      <w:pPr>
        <w:ind w:firstLine="397"/>
        <w:jc w:val="left"/>
        <w:rPr>
          <w:rFonts w:cstheme="minorHAnsi"/>
          <w:i/>
          <w:iCs/>
        </w:rPr>
      </w:pPr>
    </w:p>
    <w:p w14:paraId="06733A05" w14:textId="77777777" w:rsidR="00825474" w:rsidRDefault="00825474" w:rsidP="00825474">
      <w:pPr>
        <w:ind w:firstLine="0"/>
        <w:jc w:val="left"/>
        <w:rPr>
          <w:rFonts w:cstheme="minorHAnsi"/>
          <w:i/>
          <w:iCs/>
        </w:rPr>
      </w:pPr>
    </w:p>
    <w:p w14:paraId="64EEF738" w14:textId="02C93E80" w:rsidR="00825474" w:rsidRPr="00A54EAE" w:rsidRDefault="00825474" w:rsidP="00825474">
      <w:pPr>
        <w:spacing w:line="240" w:lineRule="auto"/>
        <w:ind w:left="7314" w:firstLine="0"/>
        <w:rPr>
          <w:rFonts w:cstheme="minorHAnsi"/>
        </w:rPr>
      </w:pPr>
      <w:r w:rsidRPr="00A54EAE">
        <w:rPr>
          <w:rFonts w:cstheme="minorHAnsi"/>
        </w:rPr>
        <w:lastRenderedPageBreak/>
        <w:t xml:space="preserve">Pirkimo sąlygų </w:t>
      </w:r>
      <w:r>
        <w:rPr>
          <w:rFonts w:cstheme="minorHAnsi"/>
        </w:rPr>
        <w:t>5</w:t>
      </w:r>
      <w:r w:rsidRPr="00A54EAE">
        <w:rPr>
          <w:rFonts w:cstheme="minorHAnsi"/>
        </w:rPr>
        <w:t xml:space="preserve"> priedas „Pasiūlymų vertinimo kriterijai ir sąlygos“</w:t>
      </w:r>
    </w:p>
    <w:p w14:paraId="3E8EFCB4" w14:textId="77777777" w:rsidR="00825474" w:rsidRDefault="00825474" w:rsidP="00825474">
      <w:pPr>
        <w:spacing w:line="240" w:lineRule="auto"/>
        <w:ind w:left="7314" w:firstLine="0"/>
        <w:rPr>
          <w:rFonts w:ascii="Arial" w:hAnsi="Arial" w:cs="Arial"/>
        </w:rPr>
      </w:pPr>
    </w:p>
    <w:p w14:paraId="55FD5C7C" w14:textId="77777777" w:rsidR="00347299" w:rsidRDefault="00347299" w:rsidP="00347299">
      <w:pPr>
        <w:spacing w:line="240" w:lineRule="auto"/>
        <w:ind w:left="7314" w:firstLine="0"/>
        <w:rPr>
          <w:rFonts w:ascii="Arial" w:hAnsi="Arial" w:cs="Arial"/>
        </w:rPr>
      </w:pPr>
    </w:p>
    <w:p w14:paraId="330C34FE" w14:textId="77777777" w:rsidR="00825474" w:rsidRDefault="00825474" w:rsidP="00825474">
      <w:pPr>
        <w:spacing w:line="240" w:lineRule="auto"/>
        <w:ind w:left="7314" w:firstLine="0"/>
        <w:rPr>
          <w:rFonts w:ascii="Arial" w:hAnsi="Arial" w:cs="Arial"/>
        </w:rPr>
      </w:pPr>
    </w:p>
    <w:p w14:paraId="6AE0E743" w14:textId="77777777" w:rsidR="00825474" w:rsidRDefault="00825474" w:rsidP="00825474">
      <w:pPr>
        <w:spacing w:line="240" w:lineRule="auto"/>
        <w:ind w:left="7314" w:firstLine="0"/>
        <w:rPr>
          <w:rFonts w:ascii="Arial" w:hAnsi="Arial" w:cs="Arial"/>
        </w:rPr>
      </w:pPr>
    </w:p>
    <w:p w14:paraId="05BE6515" w14:textId="06328447" w:rsidR="00347299" w:rsidRPr="00347299" w:rsidRDefault="00347299" w:rsidP="00347299">
      <w:pPr>
        <w:pStyle w:val="Subtitle"/>
        <w:jc w:val="center"/>
        <w:rPr>
          <w:rFonts w:cstheme="minorHAnsi"/>
          <w:bCs/>
          <w:smallCaps/>
          <w:sz w:val="22"/>
          <w:szCs w:val="22"/>
        </w:rPr>
      </w:pPr>
      <w:r w:rsidRPr="00F0499F">
        <w:t>PASIŪLYMŲ VERTINIMO KRITERIJAI ir Sąlygos</w:t>
      </w:r>
    </w:p>
    <w:p w14:paraId="3961909C" w14:textId="77777777" w:rsidR="00347299" w:rsidRDefault="00347299" w:rsidP="00384B39">
      <w:pPr>
        <w:ind w:firstLine="397"/>
        <w:jc w:val="left"/>
        <w:rPr>
          <w:rFonts w:cstheme="minorHAnsi"/>
        </w:rPr>
      </w:pPr>
    </w:p>
    <w:p w14:paraId="56B35BC7" w14:textId="003BCDD0" w:rsidR="00825474" w:rsidRPr="00384B39" w:rsidRDefault="00384B39" w:rsidP="00384B39">
      <w:pPr>
        <w:ind w:firstLine="397"/>
        <w:jc w:val="left"/>
        <w:rPr>
          <w:rFonts w:cstheme="minorHAnsi"/>
        </w:rPr>
      </w:pPr>
      <w:r w:rsidRPr="00384B39">
        <w:rPr>
          <w:rFonts w:cstheme="minorHAnsi"/>
        </w:rPr>
        <w:t>Perkančio</w:t>
      </w:r>
      <w:r w:rsidR="008B3A0A">
        <w:rPr>
          <w:rFonts w:cstheme="minorHAnsi"/>
        </w:rPr>
        <w:t>ji</w:t>
      </w:r>
      <w:r w:rsidRPr="00384B39">
        <w:rPr>
          <w:rFonts w:cstheme="minorHAnsi"/>
        </w:rPr>
        <w:t xml:space="preserve"> organizacij</w:t>
      </w:r>
      <w:r w:rsidR="008B3A0A">
        <w:rPr>
          <w:rFonts w:cstheme="minorHAnsi"/>
        </w:rPr>
        <w:t>a</w:t>
      </w:r>
      <w:r w:rsidRPr="00384B39">
        <w:rPr>
          <w:rFonts w:cstheme="minorHAnsi"/>
        </w:rPr>
        <w:t xml:space="preserve"> </w:t>
      </w:r>
      <w:r w:rsidR="008B3A0A">
        <w:rPr>
          <w:rFonts w:cstheme="minorHAnsi"/>
        </w:rPr>
        <w:t xml:space="preserve"> ekonomiškai naudingiausią pasiūlymą išrenka </w:t>
      </w:r>
      <w:r w:rsidRPr="00384B39">
        <w:rPr>
          <w:rFonts w:cstheme="minorHAnsi"/>
        </w:rPr>
        <w:t>pagal kainą. Į pasiūlymo kainą turi būti įskaičiuo</w:t>
      </w:r>
      <w:r w:rsidR="00277BA0">
        <w:rPr>
          <w:rFonts w:cstheme="minorHAnsi"/>
        </w:rPr>
        <w:t xml:space="preserve">tos </w:t>
      </w:r>
      <w:r w:rsidRPr="00384B39">
        <w:rPr>
          <w:rFonts w:cstheme="minorHAnsi"/>
        </w:rPr>
        <w:t xml:space="preserve">visos </w:t>
      </w:r>
      <w:r w:rsidR="00277BA0">
        <w:rPr>
          <w:rFonts w:cstheme="minorHAnsi"/>
        </w:rPr>
        <w:t xml:space="preserve">su sutarties vykdymu susijusios </w:t>
      </w:r>
      <w:r w:rsidRPr="00384B39">
        <w:rPr>
          <w:rFonts w:cstheme="minorHAnsi"/>
        </w:rPr>
        <w:t>išlaidos.</w:t>
      </w:r>
    </w:p>
    <w:p w14:paraId="1C96BF2D" w14:textId="0BA14C2A" w:rsidR="00825474" w:rsidRPr="00E454BC" w:rsidRDefault="00825474" w:rsidP="00825474">
      <w:pPr>
        <w:ind w:firstLine="0"/>
        <w:jc w:val="right"/>
        <w:rPr>
          <w:rFonts w:cstheme="minorHAnsi"/>
          <w:i/>
          <w:iCs/>
        </w:rPr>
        <w:sectPr w:rsidR="00825474" w:rsidRPr="00E454BC" w:rsidSect="0053483D">
          <w:pgSz w:w="12240" w:h="15840"/>
          <w:pgMar w:top="720" w:right="720" w:bottom="720" w:left="720" w:header="720" w:footer="720" w:gutter="0"/>
          <w:pgNumType w:start="0"/>
          <w:cols w:space="720"/>
          <w:titlePg/>
          <w:docGrid w:linePitch="360"/>
        </w:sectPr>
      </w:pPr>
      <w:r>
        <w:rPr>
          <w:rFonts w:cstheme="minorHAnsi"/>
          <w:i/>
          <w:iCs/>
        </w:rPr>
        <w:t xml:space="preserve">                  </w:t>
      </w:r>
    </w:p>
    <w:p w14:paraId="7CB80FF3" w14:textId="31246911" w:rsidR="00506996" w:rsidRPr="000072E8" w:rsidRDefault="00506996" w:rsidP="000072E8">
      <w:pPr>
        <w:spacing w:line="240" w:lineRule="auto"/>
        <w:ind w:left="7314" w:firstLine="0"/>
        <w:rPr>
          <w:rFonts w:cstheme="minorHAnsi"/>
        </w:rPr>
      </w:pPr>
      <w:r w:rsidRPr="00194983">
        <w:rPr>
          <w:rFonts w:cstheme="minorHAnsi"/>
        </w:rPr>
        <w:lastRenderedPageBreak/>
        <w:t xml:space="preserve">Pirkimo sąlygų </w:t>
      </w:r>
      <w:r w:rsidR="00B403B6">
        <w:rPr>
          <w:rFonts w:cstheme="minorHAnsi"/>
        </w:rPr>
        <w:t>6</w:t>
      </w:r>
      <w:r w:rsidRPr="00194983">
        <w:rPr>
          <w:rFonts w:cstheme="minorHAnsi"/>
        </w:rPr>
        <w:t xml:space="preserve"> priedas „Sutarties projektas“</w:t>
      </w:r>
      <w:r w:rsidR="000072E8">
        <w:rPr>
          <w:rFonts w:cstheme="minorHAnsi"/>
        </w:rPr>
        <w:t xml:space="preserve"> </w:t>
      </w: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7CF47615" w14:textId="6637BF79" w:rsidR="00DC6033" w:rsidRPr="00AE1DDC" w:rsidRDefault="000072E8" w:rsidP="00DC6033">
      <w:pPr>
        <w:rPr>
          <w:rFonts w:cstheme="minorHAnsi"/>
          <w:i/>
          <w:iCs/>
        </w:rPr>
        <w:sectPr w:rsidR="00DC6033" w:rsidRPr="00AE1DDC" w:rsidSect="00DC6033">
          <w:pgSz w:w="12240" w:h="15840"/>
          <w:pgMar w:top="720" w:right="720" w:bottom="720" w:left="720" w:header="720" w:footer="720" w:gutter="0"/>
          <w:pgNumType w:start="0"/>
          <w:cols w:space="720"/>
          <w:titlePg/>
          <w:docGrid w:linePitch="360"/>
        </w:sectPr>
      </w:pPr>
      <w:r>
        <w:rPr>
          <w:rFonts w:cstheme="minorHAnsi"/>
          <w:i/>
          <w:iCs/>
        </w:rPr>
        <w:t>Sutarties projektai 1 pirkimo objekto daliai ir 2 pirkimo objekto daliai p</w:t>
      </w:r>
      <w:r w:rsidR="00DC6033" w:rsidRPr="00AE1DDC">
        <w:rPr>
          <w:rFonts w:cstheme="minorHAnsi"/>
          <w:i/>
          <w:iCs/>
        </w:rPr>
        <w:t>ateikiam</w:t>
      </w:r>
      <w:r w:rsidR="00CE2E24">
        <w:rPr>
          <w:rFonts w:cstheme="minorHAnsi"/>
          <w:i/>
          <w:iCs/>
        </w:rPr>
        <w:t>i</w:t>
      </w:r>
      <w:r w:rsidR="00DC6033" w:rsidRPr="00AE1DDC">
        <w:rPr>
          <w:rFonts w:cstheme="minorHAnsi"/>
          <w:i/>
          <w:iCs/>
        </w:rPr>
        <w:t xml:space="preserve"> atskir</w:t>
      </w:r>
      <w:r>
        <w:rPr>
          <w:rFonts w:cstheme="minorHAnsi"/>
          <w:i/>
          <w:iCs/>
        </w:rPr>
        <w:t>uose</w:t>
      </w:r>
      <w:r w:rsidR="00DC6033" w:rsidRPr="00AE1DDC">
        <w:rPr>
          <w:rFonts w:cstheme="minorHAnsi"/>
          <w:i/>
          <w:iCs/>
        </w:rPr>
        <w:t xml:space="preserve"> dokume</w:t>
      </w:r>
      <w:r w:rsidR="00DC6033">
        <w:rPr>
          <w:rFonts w:cstheme="minorHAnsi"/>
          <w:i/>
          <w:iCs/>
        </w:rPr>
        <w:t>nt</w:t>
      </w:r>
      <w:r>
        <w:rPr>
          <w:rFonts w:cstheme="minorHAnsi"/>
          <w:i/>
          <w:iCs/>
        </w:rPr>
        <w:t>uose</w:t>
      </w:r>
      <w:r w:rsidR="0019596B">
        <w:rPr>
          <w:rFonts w:cstheme="minorHAnsi"/>
          <w:i/>
          <w:iCs/>
        </w:rPr>
        <w:t xml:space="preserve"> (</w:t>
      </w:r>
      <w:r w:rsidR="00B403B6">
        <w:rPr>
          <w:rFonts w:cstheme="minorHAnsi"/>
          <w:i/>
          <w:iCs/>
        </w:rPr>
        <w:t>6</w:t>
      </w:r>
      <w:r w:rsidR="0019596B">
        <w:rPr>
          <w:rFonts w:cstheme="minorHAnsi"/>
          <w:i/>
          <w:iCs/>
        </w:rPr>
        <w:t xml:space="preserve">.1 ir </w:t>
      </w:r>
      <w:r w:rsidR="00B403B6">
        <w:rPr>
          <w:rFonts w:cstheme="minorHAnsi"/>
          <w:i/>
          <w:iCs/>
        </w:rPr>
        <w:t>6</w:t>
      </w:r>
      <w:r w:rsidR="0019596B">
        <w:rPr>
          <w:rFonts w:cstheme="minorHAnsi"/>
          <w:i/>
          <w:iCs/>
        </w:rPr>
        <w:t>.2 prieduose).</w:t>
      </w:r>
    </w:p>
    <w:p w14:paraId="05A79617" w14:textId="16078188" w:rsidR="009B4090" w:rsidRPr="007971F8" w:rsidRDefault="009B4090" w:rsidP="007971F8">
      <w:pPr>
        <w:ind w:firstLine="0"/>
        <w:rPr>
          <w:rFonts w:ascii="Arial" w:eastAsiaTheme="minorHAnsi" w:hAnsi="Arial" w:cs="Arial"/>
          <w:bCs/>
          <w:iCs/>
        </w:rPr>
      </w:pPr>
    </w:p>
    <w:p w14:paraId="163D66E3" w14:textId="06726D75"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B403B6">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90 (devyniasdešimt) dienų nuo pasiūlymų pateikimo galutinio termino pabaigos</w:t>
            </w:r>
            <w:r w:rsidR="2F96E0D3" w:rsidRPr="00C207DE">
              <w:rPr>
                <w:rFonts w:asciiTheme="minorHAnsi" w:hAnsiTheme="minorHAnsi" w:cstheme="minorHAnsi"/>
                <w:sz w:val="21"/>
                <w:szCs w:val="21"/>
              </w:rPr>
              <w:t xml:space="preserve">. </w:t>
            </w:r>
          </w:p>
        </w:tc>
        <w:tc>
          <w:tcPr>
            <w:tcW w:w="3424" w:type="dxa"/>
          </w:tcPr>
          <w:p w14:paraId="3507A45A" w14:textId="77777777" w:rsidR="009B4090" w:rsidRPr="00C207DE"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3 (tris) darbo dienas </w:t>
            </w:r>
            <w:r w:rsidRPr="00C207DE">
              <w:rPr>
                <w:rFonts w:asciiTheme="minorHAnsi" w:hAnsiTheme="minorHAnsi" w:cstheme="minorHAnsi"/>
                <w:sz w:val="21"/>
                <w:szCs w:val="21"/>
              </w:rPr>
              <w:t>nuo prašymo gavimo dienos</w:t>
            </w:r>
          </w:p>
          <w:p w14:paraId="44AD543A" w14:textId="77777777" w:rsidR="009B4090" w:rsidRPr="00C207DE" w:rsidRDefault="009B4090" w:rsidP="003C138F">
            <w:pPr>
              <w:ind w:firstLine="34"/>
              <w:rPr>
                <w:rFonts w:asciiTheme="minorHAnsi" w:hAnsiTheme="minorHAnsi" w:cstheme="minorHAnsi"/>
                <w:sz w:val="21"/>
                <w:szCs w:val="21"/>
              </w:rPr>
            </w:pPr>
          </w:p>
        </w:tc>
        <w:tc>
          <w:tcPr>
            <w:tcW w:w="3424" w:type="dxa"/>
          </w:tcPr>
          <w:p w14:paraId="4885131B" w14:textId="3EE1905D"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5  (penkias) darbo dienas </w:t>
            </w:r>
            <w:r w:rsidRPr="00C207DE">
              <w:rPr>
                <w:rFonts w:asciiTheme="minorHAnsi" w:hAnsiTheme="minorHAnsi" w:cstheme="minorHAnsi"/>
                <w:sz w:val="21"/>
                <w:szCs w:val="21"/>
              </w:rPr>
              <w:t>nuo prašymo gavimo dienos</w:t>
            </w:r>
          </w:p>
          <w:p w14:paraId="593A8179" w14:textId="77777777" w:rsidR="009B4090" w:rsidRPr="00C207DE" w:rsidRDefault="009B4090" w:rsidP="003C138F">
            <w:pPr>
              <w:ind w:firstLine="34"/>
              <w:rPr>
                <w:rFonts w:asciiTheme="minorHAnsi" w:hAnsiTheme="minorHAnsi" w:cstheme="minorHAnsi"/>
                <w:sz w:val="21"/>
                <w:szCs w:val="21"/>
              </w:rPr>
            </w:pPr>
          </w:p>
        </w:tc>
        <w:tc>
          <w:tcPr>
            <w:tcW w:w="3424" w:type="dxa"/>
          </w:tcPr>
          <w:p w14:paraId="3485D5CD" w14:textId="76A10170"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19C114F5" w14:textId="77777777" w:rsidR="00C207DE" w:rsidRDefault="00C207DE" w:rsidP="003C138F">
      <w:pPr>
        <w:spacing w:line="240" w:lineRule="auto"/>
        <w:rPr>
          <w:rFonts w:ascii="Arial" w:hAnsi="Arial" w:cs="Arial"/>
        </w:rPr>
        <w:sectPr w:rsidR="00C207DE"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pPr>
    </w:p>
    <w:p w14:paraId="188ADBBB" w14:textId="4FD5EC21" w:rsidR="00C207DE" w:rsidRDefault="00C207DE" w:rsidP="00C207DE">
      <w:pPr>
        <w:ind w:left="397" w:firstLine="397"/>
        <w:jc w:val="right"/>
        <w:rPr>
          <w:rFonts w:cstheme="minorHAnsi"/>
        </w:rPr>
      </w:pPr>
      <w:r w:rsidRPr="004F1A11">
        <w:rPr>
          <w:rFonts w:cstheme="minorHAnsi"/>
        </w:rPr>
        <w:lastRenderedPageBreak/>
        <w:t xml:space="preserve">Pirkimo sąlygų </w:t>
      </w:r>
      <w:r w:rsidR="00B403B6">
        <w:rPr>
          <w:rFonts w:cstheme="minorHAnsi"/>
        </w:rPr>
        <w:t>8</w:t>
      </w:r>
      <w:r w:rsidRPr="004F1A11">
        <w:rPr>
          <w:rFonts w:cstheme="minorHAnsi"/>
        </w:rPr>
        <w:t xml:space="preserve"> priedas „</w:t>
      </w:r>
      <w:r>
        <w:rPr>
          <w:rFonts w:cstheme="minorHAnsi"/>
        </w:rPr>
        <w:t>Antikorupcinė politika</w:t>
      </w:r>
      <w:r w:rsidRPr="004F1A11">
        <w:rPr>
          <w:rFonts w:cstheme="minorHAnsi"/>
        </w:rPr>
        <w:t>“</w:t>
      </w:r>
    </w:p>
    <w:p w14:paraId="221C596C" w14:textId="77777777" w:rsidR="00C207DE" w:rsidRDefault="00C207DE" w:rsidP="00C207DE">
      <w:pPr>
        <w:ind w:left="397" w:firstLine="397"/>
        <w:jc w:val="right"/>
        <w:rPr>
          <w:rFonts w:cstheme="minorHAnsi"/>
        </w:rPr>
      </w:pPr>
    </w:p>
    <w:p w14:paraId="349F3876" w14:textId="77777777" w:rsidR="00C207DE" w:rsidRPr="004C7105" w:rsidRDefault="00C207DE" w:rsidP="00C207DE">
      <w:pPr>
        <w:autoSpaceDE w:val="0"/>
        <w:autoSpaceDN w:val="0"/>
        <w:adjustRightInd w:val="0"/>
        <w:spacing w:before="86" w:line="269" w:lineRule="exact"/>
        <w:ind w:left="6660" w:hanging="139"/>
        <w:outlineLvl w:val="0"/>
        <w:rPr>
          <w:rFonts w:ascii="Calibri" w:eastAsia="Times New Roman" w:hAnsi="Calibri" w:cs="Calibri"/>
        </w:rPr>
      </w:pPr>
      <w:r w:rsidRPr="004C7105">
        <w:rPr>
          <w:rFonts w:ascii="Calibri" w:eastAsia="Times New Roman" w:hAnsi="Calibri" w:cs="Calibri"/>
        </w:rPr>
        <w:t>PATVIRTINTA</w:t>
      </w:r>
    </w:p>
    <w:p w14:paraId="5B45D17F" w14:textId="77777777" w:rsidR="00C207DE" w:rsidRPr="004C7105" w:rsidRDefault="00C207DE" w:rsidP="00C207DE">
      <w:pPr>
        <w:autoSpaceDE w:val="0"/>
        <w:autoSpaceDN w:val="0"/>
        <w:adjustRightInd w:val="0"/>
        <w:spacing w:line="269" w:lineRule="exact"/>
        <w:ind w:left="5655"/>
        <w:rPr>
          <w:rFonts w:ascii="Calibri" w:eastAsia="Times New Roman" w:hAnsi="Calibri" w:cs="Calibri"/>
          <w:vertAlign w:val="superscript"/>
        </w:rPr>
      </w:pPr>
      <w:r>
        <w:rPr>
          <w:rFonts w:ascii="Calibri" w:eastAsia="Times New Roman" w:hAnsi="Calibri" w:cs="Calibri"/>
        </w:rPr>
        <w:t xml:space="preserve">    </w:t>
      </w:r>
      <w:r w:rsidRPr="004C7105">
        <w:rPr>
          <w:rFonts w:ascii="Calibri" w:eastAsia="Times New Roman" w:hAnsi="Calibri" w:cs="Calibri"/>
        </w:rPr>
        <w:t>Akcinės bendrovės „Oro navigacija“</w:t>
      </w:r>
    </w:p>
    <w:p w14:paraId="2082CBA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valdybos</w:t>
      </w:r>
    </w:p>
    <w:p w14:paraId="54CCA42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2023 m. </w:t>
      </w:r>
      <w:r>
        <w:rPr>
          <w:rFonts w:ascii="Calibri" w:eastAsia="Times New Roman" w:hAnsi="Calibri" w:cs="Calibri"/>
        </w:rPr>
        <w:t>kovo 31</w:t>
      </w:r>
      <w:r w:rsidRPr="004C7105">
        <w:rPr>
          <w:rFonts w:ascii="Calibri" w:eastAsia="Times New Roman" w:hAnsi="Calibri" w:cs="Calibri"/>
        </w:rPr>
        <w:t xml:space="preserve"> d.</w:t>
      </w:r>
    </w:p>
    <w:p w14:paraId="49C36DF9" w14:textId="77777777" w:rsidR="00C207DE"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nutarimu Nr. </w:t>
      </w:r>
      <w:r>
        <w:rPr>
          <w:rFonts w:ascii="Calibri" w:eastAsia="Times New Roman" w:hAnsi="Calibri" w:cs="Calibri"/>
        </w:rPr>
        <w:t>VL-22</w:t>
      </w:r>
    </w:p>
    <w:p w14:paraId="695ECD8F"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p>
    <w:p w14:paraId="7500DA90" w14:textId="77777777" w:rsidR="00C207DE" w:rsidRPr="004C7105" w:rsidRDefault="00C207DE" w:rsidP="00C207DE">
      <w:pPr>
        <w:autoSpaceDE w:val="0"/>
        <w:autoSpaceDN w:val="0"/>
        <w:adjustRightInd w:val="0"/>
        <w:spacing w:line="240" w:lineRule="exact"/>
        <w:rPr>
          <w:rFonts w:ascii="Calibri" w:eastAsia="Times New Roman" w:hAnsi="Calibri" w:cs="Calibri"/>
          <w:lang w:val="en-US"/>
        </w:rPr>
      </w:pPr>
    </w:p>
    <w:p w14:paraId="3CCDAA91" w14:textId="77777777" w:rsidR="00C207DE" w:rsidRPr="004C7105" w:rsidRDefault="00C207DE" w:rsidP="00C207DE">
      <w:pPr>
        <w:autoSpaceDE w:val="0"/>
        <w:autoSpaceDN w:val="0"/>
        <w:adjustRightInd w:val="0"/>
        <w:spacing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39155804" w14:textId="77777777" w:rsidR="00C207DE" w:rsidRPr="004C7105" w:rsidRDefault="00C207DE" w:rsidP="00C207DE">
      <w:pPr>
        <w:spacing w:line="240" w:lineRule="auto"/>
        <w:jc w:val="center"/>
        <w:rPr>
          <w:rFonts w:ascii="Calibri" w:eastAsia="Times New Roman" w:hAnsi="Calibri" w:cs="Calibri"/>
          <w:b/>
        </w:rPr>
      </w:pPr>
      <w:r w:rsidRPr="004C7105">
        <w:rPr>
          <w:rFonts w:ascii="Calibri" w:eastAsia="Times New Roman" w:hAnsi="Calibri" w:cs="Calibri"/>
          <w:b/>
        </w:rPr>
        <w:t>ANTIKORUPCINĖ POLITIK</w:t>
      </w:r>
      <w:r>
        <w:rPr>
          <w:rFonts w:ascii="Calibri" w:eastAsia="Times New Roman" w:hAnsi="Calibri" w:cs="Calibri"/>
          <w:b/>
        </w:rPr>
        <w:t>A</w:t>
      </w:r>
    </w:p>
    <w:p w14:paraId="02DE550B" w14:textId="77777777" w:rsidR="00C207DE" w:rsidRPr="004C7105" w:rsidRDefault="00C207DE" w:rsidP="00C207DE">
      <w:pPr>
        <w:spacing w:line="240" w:lineRule="auto"/>
        <w:rPr>
          <w:rFonts w:ascii="Calibri" w:eastAsia="Times New Roman" w:hAnsi="Calibri" w:cs="Calibri"/>
        </w:rPr>
      </w:pPr>
    </w:p>
    <w:p w14:paraId="26713454"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5FF1503C"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479FF6D9" w14:textId="77777777" w:rsidR="00C207DE" w:rsidRPr="004C7105" w:rsidRDefault="00C207DE" w:rsidP="00C207DE">
      <w:pPr>
        <w:spacing w:line="240" w:lineRule="auto"/>
        <w:rPr>
          <w:rFonts w:ascii="Calibri" w:eastAsia="Times New Roman" w:hAnsi="Calibri" w:cs="Calibri"/>
        </w:rPr>
      </w:pPr>
    </w:p>
    <w:p w14:paraId="5ECDAFA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Akcinės bendrovės „Oro navigacija“ (toliau – Bendrovė) antikorupcinė politik</w:t>
      </w:r>
      <w:r>
        <w:rPr>
          <w:rFonts w:ascii="Calibri" w:eastAsia="Times New Roman" w:hAnsi="Calibri" w:cs="Calibri"/>
        </w:rPr>
        <w:t xml:space="preserve">a </w:t>
      </w:r>
      <w:r w:rsidRPr="004C7105">
        <w:rPr>
          <w:rFonts w:ascii="Calibri" w:eastAsia="Times New Roman" w:hAnsi="Calibri" w:cs="Calibri"/>
        </w:rPr>
        <w:t>(toliau – Antikorupcinė politika</w:t>
      </w:r>
      <w:r w:rsidRPr="004C7105">
        <w:rPr>
          <w:rFonts w:ascii="Calibri" w:eastAsia="Times New Roman" w:hAnsi="Calibri" w:cs="Calibri"/>
          <w:color w:val="000000"/>
        </w:rPr>
        <w:t>)</w:t>
      </w:r>
      <w:r w:rsidRPr="004C7105">
        <w:rPr>
          <w:rFonts w:ascii="Calibri" w:eastAsia="Times New Roman" w:hAnsi="Calibri" w:cs="Calibri"/>
        </w:rPr>
        <w:t xml:space="preserve"> yra Bendrovės</w:t>
      </w:r>
      <w:r w:rsidRPr="004C7105">
        <w:rPr>
          <w:rFonts w:ascii="Calibri" w:eastAsia="Times New Roman" w:hAnsi="Calibri" w:cs="Calibri"/>
          <w:color w:val="0070C0"/>
        </w:rPr>
        <w:t xml:space="preserve"> </w:t>
      </w:r>
      <w:r w:rsidRPr="004C7105">
        <w:rPr>
          <w:rFonts w:ascii="Calibri" w:eastAsia="Times New Roman" w:hAnsi="Calibri" w:cs="Calibri"/>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rPr>
        <w:t xml:space="preserve">standartą </w:t>
      </w:r>
      <w:r w:rsidRPr="004C7105">
        <w:rPr>
          <w:rFonts w:ascii="Calibri" w:eastAsia="Times New Roman" w:hAnsi="Calibri" w:cs="Calibri"/>
        </w:rPr>
        <w:t xml:space="preserve">ISO 37001:2016 </w:t>
      </w:r>
      <w:r w:rsidRPr="004C7105">
        <w:rPr>
          <w:rFonts w:ascii="Calibri" w:eastAsia="Times New Roman" w:hAnsi="Calibri" w:cs="Calibri"/>
          <w:color w:val="000000"/>
        </w:rPr>
        <w:t xml:space="preserve">„Antikorupcinės vadybos sistemos. Reikalavimai ir naudojimo gairės“ (toliau – Standartas) reikalavimų </w:t>
      </w:r>
      <w:r w:rsidRPr="004C7105">
        <w:rPr>
          <w:rFonts w:ascii="Calibri" w:eastAsia="Times New Roman" w:hAnsi="Calibri" w:cs="Calibri"/>
        </w:rPr>
        <w:t xml:space="preserve">bei viešai deklaruoja, kad ji netoleruoja neetiško elgesio, neteisėtų dovanų, nepotizmo, </w:t>
      </w:r>
      <w:proofErr w:type="spellStart"/>
      <w:r w:rsidRPr="004C7105">
        <w:rPr>
          <w:rFonts w:ascii="Calibri" w:eastAsia="Times New Roman" w:hAnsi="Calibri" w:cs="Calibri"/>
        </w:rPr>
        <w:t>kronizmo</w:t>
      </w:r>
      <w:proofErr w:type="spellEnd"/>
      <w:r w:rsidRPr="004C7105">
        <w:rPr>
          <w:rFonts w:ascii="Calibri" w:eastAsia="Times New Roman" w:hAnsi="Calibri" w:cs="Calibri"/>
        </w:rPr>
        <w:t xml:space="preserve">, interesų konflikto, kyšininkavimo, papirkimo, prekybos poveikiu, piktnaudžiavimo tarnyba ir kitų korupcinių nusikalstamų veikų bei korupcijos pasireiškimo formų. </w:t>
      </w:r>
    </w:p>
    <w:p w14:paraId="13D7BAA9"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5620B2F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3F7DC7A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color w:val="000000"/>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rPr>
        <w:t>įs</w:t>
      </w:r>
      <w:r w:rsidRPr="004C7105">
        <w:rPr>
          <w:rFonts w:ascii="Calibri" w:eastAsia="Times New Roman" w:hAnsi="Calibri" w:cs="Calibri"/>
          <w:color w:val="000000"/>
        </w:rPr>
        <w:t>tatais ir kitais Bendrovės veiklą reglamentuojančiais teisės aktais.</w:t>
      </w:r>
    </w:p>
    <w:p w14:paraId="576228EA"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vartojamos pagrindinės sąvokos:</w:t>
      </w:r>
    </w:p>
    <w:p w14:paraId="6BC87684" w14:textId="77777777" w:rsidR="00C207DE" w:rsidRPr="004C7105" w:rsidRDefault="00C207DE" w:rsidP="00B05AAD">
      <w:pPr>
        <w:numPr>
          <w:ilvl w:val="1"/>
          <w:numId w:val="12"/>
        </w:numPr>
        <w:tabs>
          <w:tab w:val="left" w:pos="810"/>
          <w:tab w:val="left" w:pos="851"/>
          <w:tab w:val="left" w:pos="993"/>
        </w:tabs>
        <w:spacing w:line="360" w:lineRule="auto"/>
        <w:ind w:left="0" w:firstLine="850"/>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rPr>
        <w:t>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(dovanos, paslaugos, pažado, privilegijos) už atlikimą arba neatlikimą veiksmų pagal asmens einamas pareigas, taip pat tarpininkavimas darant šioje dalyje nurodytas veikas.</w:t>
      </w:r>
    </w:p>
    <w:p w14:paraId="04779A2C"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bCs/>
          <w:color w:val="000000"/>
        </w:rPr>
        <w:lastRenderedPageBreak/>
        <w:t>Korupcijos prevencija</w:t>
      </w:r>
      <w:r w:rsidRPr="004C7105">
        <w:rPr>
          <w:rFonts w:ascii="Calibri" w:eastAsia="Times New Roman" w:hAnsi="Calibri" w:cs="Calibri"/>
          <w:color w:val="000000"/>
        </w:rPr>
        <w:t xml:space="preserve"> – korupcijos priežasčių, sąlygų atskleidimas ir šalinimas sudarant bei įgyvendinant atitinkamų priemonių sistemą, taip pat poveikis asmenims siekiant atgrasinti nuo korupcinio pobūdžio nusikalstamų veikų darymo.</w:t>
      </w:r>
    </w:p>
    <w:p w14:paraId="7B6232F8"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rPr>
        <w:t>naudojantis einamomis pareigomis, vardu ir galia.</w:t>
      </w:r>
    </w:p>
    <w:p w14:paraId="014A3BA6"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rPr>
        <w:t xml:space="preserve">Neetiškas elgesys – </w:t>
      </w:r>
      <w:r w:rsidRPr="004C7105">
        <w:rPr>
          <w:rFonts w:ascii="Calibri" w:eastAsia="Times New Roman" w:hAnsi="Calibri" w:cs="Calibri"/>
          <w:bCs/>
        </w:rPr>
        <w:t>n</w:t>
      </w:r>
      <w:r w:rsidRPr="004C7105">
        <w:rPr>
          <w:rFonts w:ascii="Calibri" w:eastAsia="Times New Roman" w:hAnsi="Calibri" w:cs="Calibri"/>
        </w:rPr>
        <w:t xml:space="preserve">eetišku elgesiu laikomas elgesys, prieštaraujantis visuotinai priimtiniems profesinės etikos, garbės, moralės ir gero elgesio principams. </w:t>
      </w:r>
    </w:p>
    <w:p w14:paraId="17DF03FB" w14:textId="77777777" w:rsidR="00C207DE" w:rsidRPr="004C7105" w:rsidRDefault="00C207DE" w:rsidP="00B05AAD">
      <w:pPr>
        <w:numPr>
          <w:ilvl w:val="1"/>
          <w:numId w:val="12"/>
        </w:numPr>
        <w:tabs>
          <w:tab w:val="left" w:pos="810"/>
          <w:tab w:val="left" w:pos="851"/>
          <w:tab w:val="left" w:pos="993"/>
          <w:tab w:val="left"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rPr>
        <w:t xml:space="preserve"> </w:t>
      </w:r>
    </w:p>
    <w:p w14:paraId="61A88242"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189A0DA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rPr>
        <w:t>avo šeimos narių, giminaičių bei kitų artimų asmenų (taip pat ir sugyventinių, partnerių)</w:t>
      </w:r>
      <w:r w:rsidRPr="004C7105">
        <w:rPr>
          <w:rFonts w:ascii="Calibri" w:eastAsia="Times New Roman" w:hAnsi="Calibri" w:cs="Calibri"/>
          <w:bCs/>
          <w:i/>
          <w:iCs/>
          <w:color w:val="000000"/>
        </w:rPr>
        <w:t xml:space="preserve"> </w:t>
      </w:r>
      <w:r w:rsidRPr="004C7105">
        <w:rPr>
          <w:rFonts w:ascii="Calibri" w:eastAsia="Times New Roman" w:hAnsi="Calibri" w:cs="Calibri"/>
          <w:bCs/>
          <w:color w:val="000000"/>
        </w:rPr>
        <w:t xml:space="preserve">globa ir protegavimas, naudojantis einamomis pareigomis, vardu ir galia. </w:t>
      </w:r>
    </w:p>
    <w:p w14:paraId="690AC8EF"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 Kyšininkavimas – </w:t>
      </w:r>
      <w:r w:rsidRPr="004C7105">
        <w:rPr>
          <w:rFonts w:ascii="Calibri" w:eastAsia="Times New Roman" w:hAnsi="Calibri" w:cs="Calibri"/>
          <w:bCs/>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36" w:name="part_d4ba57a69abc4e2081ef8f1e17104a7a"/>
      <w:bookmarkEnd w:id="36"/>
    </w:p>
    <w:p w14:paraId="5DCB700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Papirkimas – </w:t>
      </w:r>
      <w:r w:rsidRPr="004C7105">
        <w:rPr>
          <w:rFonts w:ascii="Calibri" w:eastAsia="Times New Roman" w:hAnsi="Calibri" w:cs="Calibri"/>
          <w:bCs/>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6095E2BB"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rPr>
        <w:t>tiesioginis arba netiesioginis, ar per tarpininką siūlymas, žadėjimas ar susitarimas duoti kyšį ar kyšio davimas tokiems asmenims ar trečiajam asmeniui</w:t>
      </w:r>
      <w:r w:rsidRPr="004C7105">
        <w:rPr>
          <w:rFonts w:ascii="Calibri" w:eastAsia="Times New Roman" w:hAnsi="Calibri" w:cs="Calibri"/>
        </w:rPr>
        <w:t>.</w:t>
      </w:r>
    </w:p>
    <w:p w14:paraId="71281B7D" w14:textId="77777777" w:rsidR="00C207DE" w:rsidRPr="004C7105" w:rsidRDefault="00C207DE" w:rsidP="00B05AAD">
      <w:pPr>
        <w:numPr>
          <w:ilvl w:val="0"/>
          <w:numId w:val="12"/>
        </w:numPr>
        <w:tabs>
          <w:tab w:val="left" w:pos="851"/>
          <w:tab w:val="left" w:pos="993"/>
          <w:tab w:val="num" w:pos="1276"/>
          <w:tab w:val="num" w:pos="1560"/>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rPr>
        <w:t xml:space="preserve">Kitos Antikorupcijos politikoje vartojamos sąvokos atitinka apibrėžtas </w:t>
      </w:r>
      <w:r w:rsidRPr="004C7105">
        <w:rPr>
          <w:rFonts w:ascii="Calibri" w:eastAsia="Times New Roman" w:hAnsi="Calibri" w:cs="Calibri"/>
          <w:color w:val="000000"/>
        </w:rPr>
        <w:t xml:space="preserve">Standarte, </w:t>
      </w:r>
      <w:r w:rsidRPr="004C7105">
        <w:rPr>
          <w:rFonts w:ascii="Calibri" w:eastAsia="Times New Roman" w:hAnsi="Calibri" w:cs="Calibri"/>
        </w:rPr>
        <w:t xml:space="preserve">Lietuvos Respublikos korupcijos prevencijos įstatyme, </w:t>
      </w:r>
      <w:r w:rsidRPr="004C7105">
        <w:rPr>
          <w:rFonts w:ascii="Calibri" w:eastAsia="Times New Roman" w:hAnsi="Calibri" w:cs="Calibri"/>
          <w:color w:val="000000"/>
        </w:rPr>
        <w:t xml:space="preserve">Lietuvos Respublikos viešųjų ir privačių interesų derinimo įstatyme </w:t>
      </w:r>
      <w:r w:rsidRPr="004C7105">
        <w:rPr>
          <w:rFonts w:ascii="Calibri" w:eastAsia="Times New Roman" w:hAnsi="Calibri" w:cs="Calibri"/>
        </w:rPr>
        <w:t>ir kituose teisės aktuose.</w:t>
      </w:r>
    </w:p>
    <w:p w14:paraId="2AB37868"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21EFA22"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II SKYRIUS</w:t>
      </w:r>
    </w:p>
    <w:p w14:paraId="396EC7B7"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TAIKOMI PRINCIPAI</w:t>
      </w:r>
    </w:p>
    <w:p w14:paraId="69F07764"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9213535"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Bendrovė, formuodama ir įgyvendindama Antikorupcinę politiką bei antikorupcinę vadybos sistemą, vadovaujasi šiais principais:</w:t>
      </w:r>
    </w:p>
    <w:p w14:paraId="1A031217"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Teisėtumo principas</w:t>
      </w:r>
      <w:r w:rsidRPr="004C7105">
        <w:rPr>
          <w:rFonts w:ascii="Calibri" w:eastAsia="Times New Roman" w:hAnsi="Calibri" w:cs="Calibri"/>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rPr>
        <w:t xml:space="preserve">. </w:t>
      </w:r>
    </w:p>
    <w:p w14:paraId="02D9BC0C"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lastRenderedPageBreak/>
        <w:t>Vadovų asmeninio pavyzdžio principas</w:t>
      </w:r>
      <w:r w:rsidRPr="004C7105">
        <w:rPr>
          <w:rFonts w:ascii="Calibri" w:eastAsia="Times New Roman" w:hAnsi="Calibri" w:cs="Calibri"/>
        </w:rPr>
        <w:t>. Vadovų asmeninis pavyzdys yra esminis nepakantumo korupcijai kultūros Bendrovėje formavimo veiksnys ir efektyvios antikorupcinės vadybos sistemos įgyvendinimo garantas.</w:t>
      </w:r>
    </w:p>
    <w:p w14:paraId="760FDAF8"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 xml:space="preserve">Darbo etika. </w:t>
      </w:r>
      <w:r w:rsidRPr="004C7105">
        <w:rPr>
          <w:rFonts w:ascii="Calibri" w:eastAsia="Times New Roman" w:hAnsi="Calibri" w:cs="Calibri"/>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5950484B"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Darbuotojų įtraukimo principas</w:t>
      </w:r>
      <w:r w:rsidRPr="004C7105">
        <w:rPr>
          <w:rFonts w:ascii="Calibri" w:eastAsia="Times New Roman" w:hAnsi="Calibri" w:cs="Calibri"/>
        </w:rPr>
        <w:t>. Darbuotojų nuolatinis informavimas apie Bendrovės įgyvendinamą Antikorupcinę politiką ir jų įtraukimas į antikorupcinių kontrolės priemonių įgyvendinimą.</w:t>
      </w:r>
    </w:p>
    <w:p w14:paraId="77F23AE3"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adekvatumo korupcijos rizikai principas</w:t>
      </w:r>
      <w:r w:rsidRPr="004C7105">
        <w:rPr>
          <w:rFonts w:ascii="Calibri" w:eastAsia="Times New Roman" w:hAnsi="Calibri" w:cs="Calibri"/>
        </w:rPr>
        <w:t>. Antikorupcinių kontrolės priemonių, skirtų sumažinti korupcijos rizikas, kūrimas ir diegimas, atsižvelgiant į nustatytų korupcinių rizikų lygį.</w:t>
      </w:r>
    </w:p>
    <w:p w14:paraId="22CA07E9"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įgyvendinimo efektyvumo principas</w:t>
      </w:r>
      <w:r w:rsidRPr="004C7105">
        <w:rPr>
          <w:rFonts w:ascii="Calibri" w:eastAsia="Times New Roman" w:hAnsi="Calibri" w:cs="Calibri"/>
        </w:rPr>
        <w:t>. Bendrovėje prioritetas skiriamas tokioms antikorupcinės kontrolės priemonėms, kurių įgyvendinimas nėra sudėtingas, poveikis, tikėtina, duos ženklią naudą ir jų įgyvendinimas netaps našta Bendrovei.</w:t>
      </w:r>
    </w:p>
    <w:p w14:paraId="3B9E296C"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Atsakomybės neišvengiamumo principas</w:t>
      </w:r>
      <w:r w:rsidRPr="004C7105">
        <w:rPr>
          <w:rFonts w:ascii="Calibri" w:eastAsia="Times New Roman" w:hAnsi="Calibri" w:cs="Calibri"/>
        </w:rPr>
        <w:t>. Kiekvienas asmuo, padaręs korupcinio pobūdžio veiką, neatsižvelgiant į einamas pareigas, atliekamas funkcijas, atsako teisės aktų nustatyta tvarka.</w:t>
      </w:r>
    </w:p>
    <w:p w14:paraId="3DA7DB6B"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Nuolatinės kontrolės, monitoringo ir gerinimo principas</w:t>
      </w:r>
      <w:r w:rsidRPr="004C7105">
        <w:rPr>
          <w:rFonts w:ascii="Calibri" w:eastAsia="Times New Roman" w:hAnsi="Calibri" w:cs="Calibri"/>
        </w:rPr>
        <w:t>. Siekiant nuolat gerinti antikorupcinę vadybos sistemą, Bendrovėje reguliariai atliekama įgyvendinamų antikorupcinių priemonių kontrolė ir vykdomas Antikorupcinės politikos veiksmingumo vertinimas.</w:t>
      </w:r>
    </w:p>
    <w:p w14:paraId="6B9960C6" w14:textId="77777777" w:rsidR="00C207DE" w:rsidRPr="004C7105" w:rsidRDefault="00C207DE" w:rsidP="00C207DE">
      <w:pPr>
        <w:tabs>
          <w:tab w:val="left" w:pos="851"/>
          <w:tab w:val="left" w:pos="993"/>
        </w:tabs>
        <w:spacing w:line="240" w:lineRule="auto"/>
        <w:rPr>
          <w:rFonts w:ascii="Calibri" w:eastAsia="Times New Roman" w:hAnsi="Calibri" w:cs="Calibri"/>
          <w:b/>
          <w:bCs/>
        </w:rPr>
      </w:pPr>
      <w:r w:rsidRPr="004C7105">
        <w:rPr>
          <w:rFonts w:ascii="Calibri" w:eastAsia="Times New Roman" w:hAnsi="Calibri" w:cs="Calibri"/>
          <w:b/>
          <w:bCs/>
        </w:rPr>
        <w:tab/>
      </w:r>
    </w:p>
    <w:p w14:paraId="76228204"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III SKYRIUS</w:t>
      </w:r>
    </w:p>
    <w:p w14:paraId="24E2B77C"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ANTIKORUPCINĖS POLITIKOS TIKSLAS IR UŽDAVINIAI</w:t>
      </w:r>
    </w:p>
    <w:p w14:paraId="28A5D668" w14:textId="77777777" w:rsidR="00C207DE" w:rsidRPr="004C7105" w:rsidRDefault="00C207DE" w:rsidP="00C207DE">
      <w:pPr>
        <w:tabs>
          <w:tab w:val="left" w:pos="851"/>
          <w:tab w:val="left" w:pos="993"/>
        </w:tabs>
        <w:spacing w:line="240" w:lineRule="auto"/>
        <w:ind w:firstLine="720"/>
        <w:jc w:val="center"/>
        <w:rPr>
          <w:rFonts w:ascii="Calibri" w:eastAsia="Times New Roman" w:hAnsi="Calibri" w:cs="Calibri"/>
          <w:b/>
        </w:rPr>
      </w:pPr>
    </w:p>
    <w:p w14:paraId="7D1F1CC2" w14:textId="77777777" w:rsidR="00C207DE" w:rsidRPr="004C7105" w:rsidRDefault="00C207DE" w:rsidP="00B05AAD">
      <w:pPr>
        <w:numPr>
          <w:ilvl w:val="0"/>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 xml:space="preserve">Antikorupcinės politikos tikslas yra užtikrinti, kad Bendrovės vykdoma veikla ir elgsena </w:t>
      </w:r>
      <w:r w:rsidRPr="004C7105">
        <w:rPr>
          <w:rFonts w:ascii="Calibri" w:eastAsia="Times New Roman" w:hAnsi="Calibri" w:cs="Calibri"/>
          <w:bCs/>
        </w:rPr>
        <w:t xml:space="preserve">atitiktų valstybės institucijų formuojamus ir visuomenėje priimtinus aukščiausius patikimumo, sąžiningumo, skaidrumo </w:t>
      </w:r>
      <w:r w:rsidRPr="004C7105">
        <w:rPr>
          <w:rFonts w:ascii="Calibri" w:eastAsia="Times New Roman" w:hAnsi="Calibri" w:cs="Calibri"/>
        </w:rPr>
        <w:t xml:space="preserve">ir verslo etikos standartus. Bendrovėje įdiegta antikorupcine </w:t>
      </w:r>
      <w:r w:rsidRPr="004C7105">
        <w:rPr>
          <w:rFonts w:ascii="Calibri" w:eastAsia="Times New Roman" w:hAnsi="Calibri" w:cs="Calibri"/>
          <w:color w:val="000000"/>
        </w:rPr>
        <w:t>vadybos sistema, įskaitant Antikorupcinę politiką, siekiama</w:t>
      </w:r>
      <w:r w:rsidRPr="004C7105">
        <w:rPr>
          <w:rFonts w:ascii="Times New Roman" w:eastAsia="Times New Roman" w:hAnsi="Times New Roman" w:cs="Times New Roman"/>
          <w:color w:val="000000"/>
          <w:sz w:val="24"/>
          <w:szCs w:val="24"/>
        </w:rPr>
        <w:t xml:space="preserve"> </w:t>
      </w:r>
      <w:r w:rsidRPr="004C7105">
        <w:rPr>
          <w:rFonts w:ascii="Calibri" w:eastAsia="Times New Roman" w:hAnsi="Calibri" w:cs="Calibri"/>
          <w:color w:val="000000"/>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2D9F3B89" w14:textId="77777777" w:rsidR="00C207DE" w:rsidRPr="004C7105" w:rsidRDefault="00C207DE" w:rsidP="00B05AAD">
      <w:pPr>
        <w:numPr>
          <w:ilvl w:val="0"/>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Pagrindiniai Bendrovės įgyvendinamos Antikorupcinės politikos uždaviniai yra:</w:t>
      </w:r>
    </w:p>
    <w:p w14:paraId="50BBB064" w14:textId="77777777" w:rsidR="00C207DE" w:rsidRPr="004C7105" w:rsidRDefault="00C207DE" w:rsidP="00B05AAD">
      <w:pPr>
        <w:numPr>
          <w:ilvl w:val="1"/>
          <w:numId w:val="12"/>
        </w:numPr>
        <w:tabs>
          <w:tab w:val="left" w:pos="851"/>
          <w:tab w:val="left" w:pos="993"/>
          <w:tab w:val="num" w:pos="5245"/>
        </w:tabs>
        <w:spacing w:line="360" w:lineRule="auto"/>
        <w:ind w:left="0" w:firstLine="850"/>
        <w:rPr>
          <w:rFonts w:ascii="Calibri" w:eastAsia="Times New Roman" w:hAnsi="Calibri" w:cs="Calibri"/>
        </w:rPr>
      </w:pPr>
      <w:r w:rsidRPr="004C7105">
        <w:rPr>
          <w:rFonts w:ascii="Calibri" w:eastAsia="Times New Roman" w:hAnsi="Calibri" w:cs="Calibri"/>
        </w:rPr>
        <w:t>sumažinti korupcijos pasireiškimo riziką Bendrovės veikloje ir gebėti ją valdyti;</w:t>
      </w:r>
    </w:p>
    <w:p w14:paraId="4B6AB9F4"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užtikrinti tinkamą ir nustatytu laiku atliekamą Lietuvos Respublikos įstatymais, Lietuvos Respublikos susisiekimo ministro įsakymais ir kitais teisės aktais nustatytų korupcijos prevencijos priemonių įgyvendinimą;</w:t>
      </w:r>
    </w:p>
    <w:p w14:paraId="586CA65F" w14:textId="77777777" w:rsidR="00C207DE" w:rsidRPr="004C7105" w:rsidRDefault="00C207DE" w:rsidP="00B05AAD">
      <w:pPr>
        <w:numPr>
          <w:ilvl w:val="1"/>
          <w:numId w:val="12"/>
        </w:numPr>
        <w:tabs>
          <w:tab w:val="left" w:pos="993"/>
          <w:tab w:val="left" w:pos="1134"/>
        </w:tabs>
        <w:spacing w:line="360" w:lineRule="auto"/>
        <w:ind w:left="0" w:firstLine="850"/>
        <w:rPr>
          <w:rFonts w:ascii="Calibri" w:eastAsia="Times New Roman" w:hAnsi="Calibri" w:cs="Calibri"/>
          <w:b/>
          <w:color w:val="000000"/>
        </w:rPr>
      </w:pPr>
      <w:r w:rsidRPr="004C7105">
        <w:rPr>
          <w:rFonts w:ascii="Calibri" w:eastAsia="Times New Roman" w:hAnsi="Calibri" w:cs="Calibri"/>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rPr>
        <w:t xml:space="preserve"> </w:t>
      </w:r>
    </w:p>
    <w:p w14:paraId="5B37777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IV SKYRIUS</w:t>
      </w:r>
    </w:p>
    <w:p w14:paraId="79EEA163"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r w:rsidRPr="004C7105">
        <w:rPr>
          <w:rFonts w:ascii="Calibri" w:eastAsia="Times New Roman" w:hAnsi="Calibri" w:cs="Calibri"/>
          <w:b/>
        </w:rPr>
        <w:t>ANTIKORUPCINĖS POLITIKOS ĮGYVENDINIMO SUBJEKTAI BEI JŲ FUNKCIJOS</w:t>
      </w:r>
    </w:p>
    <w:p w14:paraId="52B243A8"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p>
    <w:p w14:paraId="1BDA6511"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color w:val="FF0000"/>
        </w:rPr>
      </w:pPr>
      <w:r w:rsidRPr="004C7105">
        <w:rPr>
          <w:rFonts w:ascii="Calibri" w:eastAsia="Times New Roman" w:hAnsi="Calibri" w:cs="Calibri"/>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2463F945"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2A5E9978"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generalinis direktorius, formuodamas ir įgyvendindamas antikorupcinės vadybos sistemą, ir siekdamas užtikrinti korupcijos prevenciją: </w:t>
      </w:r>
    </w:p>
    <w:p w14:paraId="0A325C6D"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kad Antikorupcinė politika derėtų su Bendrovės strategija; </w:t>
      </w:r>
    </w:p>
    <w:p w14:paraId="49106E2E"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užtikrina, kad antikorupcinė vadybos sistema būtų tinkamai sukurta jos tikslams pasiekti, įgyvendinama, prižiūrima ir analizuojant vertinama, siekiant mažinti Bendrovės korupcijos riziką;</w:t>
      </w:r>
    </w:p>
    <w:p w14:paraId="165FB77A"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antikorupcinės vadybos sistemos reikalavimų integravimą į Bendrovės procesus; </w:t>
      </w:r>
    </w:p>
    <w:p w14:paraId="710E71D9"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skiria reikiamus išteklius, kad antikorupcinė vadybos sistema galėtų rezultatyviai veikti; </w:t>
      </w:r>
    </w:p>
    <w:p w14:paraId="52328A51"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paskirsto atsakomybę ir įgaliojimus Bendrovės darbuotojams Antikorupcinės politikos ir antikorupcinės vadybos sistemos formavimo ir įgyvendinimo srityse;</w:t>
      </w:r>
    </w:p>
    <w:p w14:paraId="77F12242" w14:textId="77777777" w:rsidR="00C207DE" w:rsidRPr="004C7105" w:rsidRDefault="00C207DE" w:rsidP="00B05AAD">
      <w:pPr>
        <w:numPr>
          <w:ilvl w:val="1"/>
          <w:numId w:val="12"/>
        </w:numPr>
        <w:tabs>
          <w:tab w:val="left" w:pos="1134"/>
          <w:tab w:val="left"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vidaus ir išorės sklaidą antikorupcijos klausimais; </w:t>
      </w:r>
    </w:p>
    <w:p w14:paraId="78BC4033"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vykdo vidaus komunikaciją apie rezultatyvaus antikorupcinio valdymo ir antikorupcinės vadybos sistemos reikalavimų laikymosi svarbą;</w:t>
      </w:r>
    </w:p>
    <w:p w14:paraId="68F7D90A"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padeda Bendrovės darbuotojams didinti antikorupcinės vadybos sistemos rezultatyvumą, tinkamai jam vadovaudamas; </w:t>
      </w:r>
    </w:p>
    <w:p w14:paraId="074E3FDC"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puoselėja antikorupcinę kultūrą;</w:t>
      </w:r>
    </w:p>
    <w:p w14:paraId="5FF48BA0"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nuolatinį Antikorupcinės politikos ir antikorupcinės vadybos sistemos gerinimą; </w:t>
      </w:r>
    </w:p>
    <w:p w14:paraId="439D5583"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savo pavyzdžiu skatina kitus asmenis demonstruoti lyderystę korupcijos prevencijos srityje; </w:t>
      </w:r>
    </w:p>
    <w:p w14:paraId="05E65B02"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skatina asmenis pranešti apie įtariamą arba faktinę korupciją;</w:t>
      </w:r>
    </w:p>
    <w:p w14:paraId="713E1C16" w14:textId="77777777" w:rsidR="00C207DE" w:rsidRPr="004C7105" w:rsidRDefault="00C207DE" w:rsidP="00B05AAD">
      <w:pPr>
        <w:numPr>
          <w:ilvl w:val="1"/>
          <w:numId w:val="12"/>
        </w:numPr>
        <w:tabs>
          <w:tab w:val="left" w:pos="851"/>
          <w:tab w:val="left" w:pos="1134"/>
          <w:tab w:val="num" w:pos="1276"/>
          <w:tab w:val="left" w:pos="1701"/>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kad Bendrovės valdybai periodiškai būtų teikiama informacija apie Bendrovės antikorupcinės vadybos sistemos veikimą.</w:t>
      </w:r>
    </w:p>
    <w:p w14:paraId="76C87951" w14:textId="77777777" w:rsidR="00C207DE" w:rsidRPr="004C7105" w:rsidRDefault="00C207DE" w:rsidP="00B05AAD">
      <w:pPr>
        <w:numPr>
          <w:ilvl w:val="0"/>
          <w:numId w:val="12"/>
        </w:numPr>
        <w:tabs>
          <w:tab w:val="left" w:pos="993"/>
          <w:tab w:val="num" w:pos="6663"/>
        </w:tabs>
        <w:spacing w:line="360" w:lineRule="auto"/>
        <w:ind w:left="0" w:firstLine="850"/>
        <w:rPr>
          <w:rFonts w:ascii="Calibri" w:eastAsia="Times New Roman" w:hAnsi="Calibri" w:cs="Calibri"/>
        </w:rPr>
      </w:pPr>
      <w:r w:rsidRPr="004C7105">
        <w:rPr>
          <w:rFonts w:ascii="Calibri" w:eastAsia="Times New Roman" w:hAnsi="Calibri" w:cs="Calibri"/>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03E3060D"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Visi asmenys yra atsakingi už Antikorupcinės politikos žinojimą ir taikymą, o Bendrovės darbuotojai yra asmeniškai atsakingi ir už antikorupcinės vadybos sistemos dokumentų reikalavimų žinojimą ir vykdymą.</w:t>
      </w:r>
    </w:p>
    <w:p w14:paraId="376BCA4F" w14:textId="77777777" w:rsidR="00C207DE" w:rsidRPr="004C7105" w:rsidRDefault="00C207DE" w:rsidP="00C207DE">
      <w:pPr>
        <w:tabs>
          <w:tab w:val="left" w:pos="851"/>
        </w:tabs>
        <w:spacing w:line="240" w:lineRule="auto"/>
        <w:jc w:val="center"/>
        <w:rPr>
          <w:rFonts w:ascii="Calibri" w:eastAsia="Times New Roman" w:hAnsi="Calibri" w:cs="Calibri"/>
          <w:b/>
        </w:rPr>
      </w:pPr>
    </w:p>
    <w:p w14:paraId="3D3D0B4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V SKYRIUS</w:t>
      </w:r>
    </w:p>
    <w:p w14:paraId="69E63659"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PRANEŠIMAI APIE ANTIKORUPCINĖS POLITIKOS PAŽEIDIMUS</w:t>
      </w:r>
    </w:p>
    <w:p w14:paraId="3FBFDDD5" w14:textId="77777777" w:rsidR="00C207DE" w:rsidRPr="004C7105" w:rsidRDefault="00C207DE" w:rsidP="00C207DE">
      <w:pPr>
        <w:tabs>
          <w:tab w:val="left" w:pos="851"/>
        </w:tabs>
        <w:spacing w:line="240" w:lineRule="auto"/>
        <w:jc w:val="center"/>
        <w:rPr>
          <w:rFonts w:ascii="Calibri" w:eastAsia="Times New Roman" w:hAnsi="Calibri" w:cs="Calibri"/>
        </w:rPr>
      </w:pPr>
    </w:p>
    <w:p w14:paraId="3EAE04A1"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Bendrovės darbuotojai skatinami informuoti Bendrovės vadovybę, </w:t>
      </w:r>
      <w:r w:rsidRPr="004C7105">
        <w:rPr>
          <w:rFonts w:ascii="Calibri" w:eastAsia="Times New Roman" w:hAnsi="Calibri" w:cs="Calibri"/>
        </w:rPr>
        <w:t xml:space="preserve">antikorupcinės atitikties funkcijos vykdytoją, už korupcijos prevenciją atsakingus darbuotojus </w:t>
      </w:r>
      <w:r w:rsidRPr="004C7105">
        <w:rPr>
          <w:rFonts w:ascii="Calibri" w:eastAsia="Times New Roman" w:hAnsi="Calibri" w:cs="Calibri"/>
          <w:bCs/>
        </w:rPr>
        <w:t xml:space="preserve">arba pranešti el. paštu </w:t>
      </w:r>
      <w:hyperlink r:id="rId22"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color w:val="0000FF"/>
          <w:u w:val="single"/>
        </w:rPr>
        <w:t xml:space="preserve"> </w:t>
      </w:r>
      <w:r w:rsidRPr="004C7105">
        <w:rPr>
          <w:rFonts w:ascii="Calibri" w:eastAsia="Times New Roman" w:hAnsi="Calibri" w:cs="Calibri"/>
          <w:bCs/>
        </w:rPr>
        <w:t xml:space="preserve">apie bet kokius </w:t>
      </w:r>
      <w:r w:rsidRPr="004C7105">
        <w:rPr>
          <w:rFonts w:ascii="Calibri" w:eastAsia="Times New Roman" w:hAnsi="Calibri" w:cs="Calibri"/>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rPr>
        <w:t xml:space="preserve"> </w:t>
      </w:r>
    </w:p>
    <w:p w14:paraId="34F45C92"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w:t>
      </w:r>
      <w:r w:rsidRPr="004C7105">
        <w:rPr>
          <w:rFonts w:ascii="Calibri" w:eastAsia="Times New Roman" w:hAnsi="Calibri" w:cs="Calibri"/>
        </w:rPr>
        <w:t xml:space="preserve">Bendrovė taip pat skatina veiklos partnerius ir suinteresuotąsias šalis pranešti apie </w:t>
      </w:r>
      <w:r w:rsidRPr="004C7105">
        <w:rPr>
          <w:rFonts w:ascii="Calibri" w:eastAsia="Times New Roman" w:hAnsi="Calibri" w:cs="Calibri"/>
          <w:bCs/>
        </w:rPr>
        <w:t xml:space="preserve">bet kokius </w:t>
      </w:r>
      <w:r w:rsidRPr="004C7105">
        <w:rPr>
          <w:rFonts w:ascii="Calibri" w:eastAsia="Times New Roman" w:hAnsi="Calibri" w:cs="Calibri"/>
        </w:rPr>
        <w:t xml:space="preserve">Antikorupcinės politikos nuostatų pažeidimus ar galimus korupcijos atvejus </w:t>
      </w:r>
      <w:r w:rsidRPr="004C7105">
        <w:rPr>
          <w:rFonts w:ascii="Calibri" w:eastAsia="Times New Roman" w:hAnsi="Calibri" w:cs="Calibri"/>
          <w:bCs/>
        </w:rPr>
        <w:t xml:space="preserve">Bendrovės interneto svetainės www.ans.lt skiltyje „Korupcijos prevencija“ nurodytu el. pašto adresu  </w:t>
      </w:r>
      <w:hyperlink r:id="rId23"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rPr>
        <w:t>.</w:t>
      </w:r>
    </w:p>
    <w:p w14:paraId="1D901CD7"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rPr>
        <w:t>Pranešėjų apsaugos nuostatos galioja ir tais atvejais, jeigu paaiškėja, kad asmens pateikta informacija nepasitvirtino.</w:t>
      </w:r>
    </w:p>
    <w:p w14:paraId="3CAF28B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color w:val="000000"/>
        </w:rPr>
      </w:pPr>
      <w:r w:rsidRPr="004C7105">
        <w:rPr>
          <w:rFonts w:ascii="Calibri" w:eastAsia="Times New Roman" w:hAnsi="Calibri" w:cs="Calibri"/>
          <w:color w:val="000000"/>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26BAC330"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 xml:space="preserve"> Prane</w:t>
      </w:r>
      <w:r w:rsidRPr="004C7105">
        <w:rPr>
          <w:rFonts w:ascii="Calibri" w:eastAsia="Times New Roman" w:hAnsi="Calibri" w:cs="Calibri" w:hint="eastAsia"/>
        </w:rPr>
        <w:t>š</w:t>
      </w:r>
      <w:r w:rsidRPr="004C7105">
        <w:rPr>
          <w:rFonts w:ascii="Calibri" w:eastAsia="Times New Roman" w:hAnsi="Calibri" w:cs="Calibri"/>
        </w:rPr>
        <w:t>imus pateikusiems asmenims gali b</w:t>
      </w:r>
      <w:r w:rsidRPr="004C7105">
        <w:rPr>
          <w:rFonts w:ascii="Calibri" w:eastAsia="Times New Roman" w:hAnsi="Calibri" w:cs="Calibri" w:hint="eastAsia"/>
        </w:rPr>
        <w:t>ū</w:t>
      </w:r>
      <w:r w:rsidRPr="004C7105">
        <w:rPr>
          <w:rFonts w:ascii="Calibri" w:eastAsia="Times New Roman" w:hAnsi="Calibri" w:cs="Calibri"/>
        </w:rPr>
        <w:t>ti taikomos apsaugos, skatinimo ir pagalbos priemon</w:t>
      </w:r>
      <w:r w:rsidRPr="004C7105">
        <w:rPr>
          <w:rFonts w:ascii="Calibri" w:eastAsia="Times New Roman" w:hAnsi="Calibri" w:cs="Calibri" w:hint="eastAsia"/>
        </w:rPr>
        <w:t>ė</w:t>
      </w:r>
      <w:r w:rsidRPr="004C7105">
        <w:rPr>
          <w:rFonts w:ascii="Calibri" w:eastAsia="Times New Roman" w:hAnsi="Calibri" w:cs="Calibri"/>
        </w:rPr>
        <w:t>s Lietuvos Respublikos prane</w:t>
      </w:r>
      <w:r w:rsidRPr="004C7105">
        <w:rPr>
          <w:rFonts w:ascii="Calibri" w:eastAsia="Times New Roman" w:hAnsi="Calibri" w:cs="Calibri" w:hint="eastAsia"/>
        </w:rPr>
        <w:t>šė</w:t>
      </w:r>
      <w:r w:rsidRPr="004C7105">
        <w:rPr>
          <w:rFonts w:ascii="Calibri" w:eastAsia="Times New Roman" w:hAnsi="Calibri" w:cs="Calibri"/>
        </w:rPr>
        <w:t>j</w:t>
      </w:r>
      <w:r w:rsidRPr="004C7105">
        <w:rPr>
          <w:rFonts w:ascii="Calibri" w:eastAsia="Times New Roman" w:hAnsi="Calibri" w:cs="Calibri" w:hint="eastAsia"/>
        </w:rPr>
        <w:t>ų</w:t>
      </w:r>
      <w:r w:rsidRPr="004C7105">
        <w:rPr>
          <w:rFonts w:ascii="Calibri" w:eastAsia="Times New Roman" w:hAnsi="Calibri" w:cs="Calibri"/>
        </w:rPr>
        <w:t xml:space="preserve"> apsaugos </w:t>
      </w:r>
      <w:r w:rsidRPr="004C7105">
        <w:rPr>
          <w:rFonts w:ascii="Calibri" w:eastAsia="Times New Roman" w:hAnsi="Calibri" w:cs="Calibri" w:hint="eastAsia"/>
        </w:rPr>
        <w:t>į</w:t>
      </w:r>
      <w:r w:rsidRPr="004C7105">
        <w:rPr>
          <w:rFonts w:ascii="Calibri" w:eastAsia="Times New Roman" w:hAnsi="Calibri" w:cs="Calibri"/>
        </w:rPr>
        <w:t>statymo ir kit</w:t>
      </w:r>
      <w:r w:rsidRPr="004C7105">
        <w:rPr>
          <w:rFonts w:ascii="Calibri" w:eastAsia="Times New Roman" w:hAnsi="Calibri" w:cs="Calibri" w:hint="eastAsia"/>
        </w:rPr>
        <w:t>ų</w:t>
      </w:r>
      <w:r w:rsidRPr="004C7105">
        <w:rPr>
          <w:rFonts w:ascii="Calibri" w:eastAsia="Times New Roman" w:hAnsi="Calibri" w:cs="Calibri"/>
        </w:rPr>
        <w:t xml:space="preserve"> teis</w:t>
      </w:r>
      <w:r w:rsidRPr="004C7105">
        <w:rPr>
          <w:rFonts w:ascii="Calibri" w:eastAsia="Times New Roman" w:hAnsi="Calibri" w:cs="Calibri" w:hint="eastAsia"/>
        </w:rPr>
        <w:t>ė</w:t>
      </w:r>
      <w:r w:rsidRPr="004C7105">
        <w:rPr>
          <w:rFonts w:ascii="Calibri" w:eastAsia="Times New Roman" w:hAnsi="Calibri" w:cs="Calibri"/>
        </w:rPr>
        <w:t>s akt</w:t>
      </w:r>
      <w:r w:rsidRPr="004C7105">
        <w:rPr>
          <w:rFonts w:ascii="Calibri" w:eastAsia="Times New Roman" w:hAnsi="Calibri" w:cs="Calibri" w:hint="eastAsia"/>
        </w:rPr>
        <w:t>ų</w:t>
      </w:r>
      <w:r w:rsidRPr="004C7105">
        <w:rPr>
          <w:rFonts w:ascii="Calibri" w:eastAsia="Times New Roman" w:hAnsi="Calibri" w:cs="Calibri"/>
        </w:rPr>
        <w:t xml:space="preserve"> nustatyta tvarka.</w:t>
      </w:r>
    </w:p>
    <w:p w14:paraId="65DECAD2" w14:textId="77777777" w:rsidR="00C207DE" w:rsidRPr="004C7105" w:rsidRDefault="00C207DE" w:rsidP="00C207DE">
      <w:pPr>
        <w:tabs>
          <w:tab w:val="left" w:pos="851"/>
        </w:tabs>
        <w:spacing w:line="240" w:lineRule="auto"/>
        <w:rPr>
          <w:rFonts w:ascii="Calibri" w:eastAsia="Times New Roman" w:hAnsi="Calibri" w:cs="Calibri"/>
        </w:rPr>
      </w:pPr>
    </w:p>
    <w:p w14:paraId="2F17D7F2"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VI SKYRIUS</w:t>
      </w:r>
    </w:p>
    <w:p w14:paraId="40C429D8"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ATSAKOMYBĖ</w:t>
      </w:r>
    </w:p>
    <w:p w14:paraId="40860F85"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p>
    <w:p w14:paraId="720E492A"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rPr>
        <w:t xml:space="preserve">Antikorupcinės politikos nuostatų pažeidimas gali būti laikomas šiurkščiu darbo pareigų pažeidimu </w:t>
      </w:r>
      <w:r w:rsidRPr="004C7105">
        <w:rPr>
          <w:rFonts w:ascii="Calibri" w:eastAsia="Times New Roman" w:hAnsi="Calibri" w:cs="Calibri"/>
          <w:bCs/>
        </w:rPr>
        <w:t>ir už jį gali būti taikoma Lietuvos Respublikos teisės aktuose ir Bendrovės darbo tvarkos taisyklėse nustatyta atsakomybė</w:t>
      </w:r>
      <w:r w:rsidRPr="004C7105">
        <w:rPr>
          <w:rFonts w:ascii="Calibri" w:eastAsia="Times New Roman" w:hAnsi="Calibri" w:cs="Calibri"/>
        </w:rPr>
        <w:t>.</w:t>
      </w:r>
    </w:p>
    <w:p w14:paraId="2919C70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bCs/>
        </w:rPr>
        <w:t>Tais atvejais, kai Antikorupcinės politikos pažeidimas turi nusikalstamos veikos požymių, apie tai pranešama kompetentingoms institucijoms ir už šias veikas gali būti taikoma Lietuvos Respublikos teisės aktais nustatyta atsakomybė.</w:t>
      </w:r>
    </w:p>
    <w:p w14:paraId="5CF4E0E8" w14:textId="77777777" w:rsidR="00C207DE" w:rsidRPr="004C7105" w:rsidRDefault="00C207DE" w:rsidP="00C207DE">
      <w:pPr>
        <w:tabs>
          <w:tab w:val="left" w:pos="851"/>
        </w:tabs>
        <w:spacing w:line="240" w:lineRule="auto"/>
        <w:ind w:firstLine="567"/>
        <w:rPr>
          <w:rFonts w:ascii="Calibri" w:eastAsia="Times New Roman" w:hAnsi="Calibri" w:cs="Calibri"/>
          <w:bCs/>
        </w:rPr>
      </w:pPr>
    </w:p>
    <w:p w14:paraId="3965192C" w14:textId="77777777" w:rsidR="00C207DE" w:rsidRPr="004C7105" w:rsidRDefault="00C207DE" w:rsidP="00C207DE">
      <w:pPr>
        <w:tabs>
          <w:tab w:val="left" w:pos="851"/>
        </w:tabs>
        <w:spacing w:line="240" w:lineRule="auto"/>
        <w:jc w:val="center"/>
        <w:rPr>
          <w:rFonts w:ascii="Calibri" w:eastAsia="Times New Roman" w:hAnsi="Calibri" w:cs="Calibri"/>
          <w:b/>
          <w:bCs/>
        </w:rPr>
      </w:pPr>
      <w:r w:rsidRPr="004C7105">
        <w:rPr>
          <w:rFonts w:ascii="Calibri" w:eastAsia="Times New Roman" w:hAnsi="Calibri" w:cs="Calibri"/>
          <w:b/>
          <w:bCs/>
        </w:rPr>
        <w:t>VII SKYRIUS</w:t>
      </w:r>
    </w:p>
    <w:p w14:paraId="76836E3E"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BAIGIAMOSIOS NUOSTATOS</w:t>
      </w:r>
    </w:p>
    <w:p w14:paraId="2B2948BF" w14:textId="77777777" w:rsidR="00C207DE" w:rsidRPr="004C7105" w:rsidRDefault="00C207DE" w:rsidP="00C207DE">
      <w:pPr>
        <w:tabs>
          <w:tab w:val="left" w:pos="851"/>
        </w:tabs>
        <w:spacing w:line="360" w:lineRule="auto"/>
        <w:ind w:firstLine="850"/>
        <w:jc w:val="center"/>
        <w:rPr>
          <w:rFonts w:ascii="Calibri" w:eastAsia="Times New Roman" w:hAnsi="Calibri" w:cs="Calibri"/>
          <w:b/>
          <w:bCs/>
        </w:rPr>
      </w:pPr>
    </w:p>
    <w:p w14:paraId="69D8838D"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Visi esami ir naujai priimami Bendrovės darbuotojai ir komitetų nariai privalo susipažinti su Antikorupcine politika ir vykdyti jos reikalavimus. </w:t>
      </w:r>
    </w:p>
    <w:p w14:paraId="323BB2F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374D28B6"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lastRenderedPageBreak/>
        <w:t>Antikorupcinė politika skelbiama viešai. Bendrovė siekia, kad Antikorupcinės politikos nuostatų laikytųsi visi Bendrovės veiklos partneriai ir suinteresuotosios šalys.</w:t>
      </w:r>
    </w:p>
    <w:p w14:paraId="261FA170" w14:textId="77777777" w:rsidR="00C207DE" w:rsidRPr="004C7105" w:rsidRDefault="00C207DE" w:rsidP="00C207DE">
      <w:pPr>
        <w:tabs>
          <w:tab w:val="left" w:pos="993"/>
        </w:tabs>
        <w:spacing w:line="360" w:lineRule="auto"/>
        <w:rPr>
          <w:rFonts w:ascii="Calibri" w:eastAsia="Times New Roman" w:hAnsi="Calibri" w:cs="Calibri"/>
        </w:rPr>
      </w:pPr>
    </w:p>
    <w:p w14:paraId="26811EEE" w14:textId="77777777" w:rsidR="00C207DE" w:rsidRPr="004C7105" w:rsidRDefault="00C207DE" w:rsidP="00C207DE">
      <w:pPr>
        <w:tabs>
          <w:tab w:val="left" w:pos="993"/>
        </w:tabs>
        <w:spacing w:line="360" w:lineRule="auto"/>
        <w:jc w:val="center"/>
        <w:rPr>
          <w:rFonts w:ascii="Calibri" w:eastAsia="Times New Roman" w:hAnsi="Calibri" w:cs="Calibri"/>
        </w:rPr>
      </w:pPr>
      <w:r w:rsidRPr="004C7105">
        <w:rPr>
          <w:rFonts w:ascii="Calibri" w:eastAsia="Times New Roman" w:hAnsi="Calibri" w:cs="Calibri"/>
        </w:rPr>
        <w:t>____________</w:t>
      </w:r>
    </w:p>
    <w:p w14:paraId="428C50C0" w14:textId="77777777" w:rsidR="00C207DE" w:rsidRDefault="00C207DE" w:rsidP="00C41F06">
      <w:pPr>
        <w:ind w:left="397" w:firstLine="397"/>
        <w:rPr>
          <w:rFonts w:eastAsiaTheme="minorHAnsi" w:cstheme="minorHAnsi"/>
          <w:bCs/>
          <w:iCs/>
        </w:rPr>
        <w:sectPr w:rsidR="00C207DE" w:rsidSect="00C207DE">
          <w:pgSz w:w="12240" w:h="15840"/>
          <w:pgMar w:top="720" w:right="720" w:bottom="720" w:left="720" w:header="720" w:footer="720" w:gutter="0"/>
          <w:pgNumType w:start="0"/>
          <w:cols w:space="720"/>
          <w:titlePg/>
          <w:docGrid w:linePitch="360"/>
        </w:sectPr>
      </w:pPr>
    </w:p>
    <w:p w14:paraId="4616A41D" w14:textId="494D86CA" w:rsidR="00C41F06" w:rsidRDefault="00C207DE" w:rsidP="00C207DE">
      <w:pPr>
        <w:ind w:left="397" w:firstLine="397"/>
        <w:jc w:val="right"/>
        <w:rPr>
          <w:rFonts w:cstheme="minorHAnsi"/>
        </w:rPr>
      </w:pPr>
      <w:r w:rsidRPr="004F1A11">
        <w:rPr>
          <w:rFonts w:cstheme="minorHAnsi"/>
        </w:rPr>
        <w:lastRenderedPageBreak/>
        <w:t xml:space="preserve">Pirkimo sąlygų </w:t>
      </w:r>
      <w:r w:rsidR="00B403B6">
        <w:rPr>
          <w:rFonts w:cstheme="minorHAnsi"/>
        </w:rPr>
        <w:t>9</w:t>
      </w:r>
      <w:r w:rsidRPr="004F1A11">
        <w:rPr>
          <w:rFonts w:cstheme="minorHAnsi"/>
        </w:rPr>
        <w:t xml:space="preserve"> priedas </w:t>
      </w:r>
    </w:p>
    <w:p w14:paraId="1C02A9BF" w14:textId="6F3B0408" w:rsidR="00C207DE" w:rsidRDefault="00C207DE" w:rsidP="00C207DE">
      <w:pPr>
        <w:ind w:left="397" w:firstLine="397"/>
        <w:jc w:val="right"/>
        <w:rPr>
          <w:rFonts w:cstheme="minorHAnsi"/>
        </w:rPr>
      </w:pPr>
      <w:r w:rsidRPr="004F1A11">
        <w:rPr>
          <w:rFonts w:cstheme="minorHAnsi"/>
        </w:rPr>
        <w:t>„</w:t>
      </w:r>
      <w:r>
        <w:rPr>
          <w:rFonts w:cstheme="minorHAnsi"/>
        </w:rPr>
        <w:t>Veiklos partnerių etikos kodeksas</w:t>
      </w:r>
      <w:r w:rsidRPr="004F1A11">
        <w:rPr>
          <w:rFonts w:cstheme="minorHAnsi"/>
        </w:rPr>
        <w:t>“</w:t>
      </w:r>
    </w:p>
    <w:p w14:paraId="2D36CF9E" w14:textId="77777777" w:rsidR="00C207DE" w:rsidRDefault="00C207DE" w:rsidP="00C207DE">
      <w:pPr>
        <w:ind w:left="397" w:firstLine="397"/>
        <w:jc w:val="right"/>
        <w:rPr>
          <w:rFonts w:cstheme="minorHAnsi"/>
        </w:rPr>
      </w:pPr>
    </w:p>
    <w:p w14:paraId="2AC7A1F6" w14:textId="77777777" w:rsidR="00C207DE" w:rsidRDefault="00C207DE" w:rsidP="00C207DE">
      <w:pPr>
        <w:tabs>
          <w:tab w:val="left" w:pos="6379"/>
        </w:tabs>
        <w:spacing w:line="240" w:lineRule="auto"/>
        <w:rPr>
          <w:rFonts w:cstheme="minorHAnsi"/>
        </w:rPr>
      </w:pPr>
      <w:r>
        <w:rPr>
          <w:rFonts w:cstheme="minorHAnsi"/>
        </w:rPr>
        <w:tab/>
      </w:r>
      <w:r w:rsidRPr="001252B4">
        <w:rPr>
          <w:rFonts w:cstheme="minorHAnsi"/>
        </w:rPr>
        <w:t>PATVIRTINTA</w:t>
      </w:r>
    </w:p>
    <w:p w14:paraId="479D31BC" w14:textId="77777777" w:rsidR="00C207DE" w:rsidRDefault="00C207DE" w:rsidP="00C207DE">
      <w:pPr>
        <w:tabs>
          <w:tab w:val="left" w:pos="6379"/>
        </w:tabs>
        <w:spacing w:line="240" w:lineRule="auto"/>
        <w:rPr>
          <w:rFonts w:cstheme="minorHAnsi"/>
        </w:rPr>
      </w:pPr>
      <w:r>
        <w:rPr>
          <w:rFonts w:cstheme="minorHAnsi"/>
        </w:rPr>
        <w:tab/>
        <w:t xml:space="preserve">Valstybės įmonės „Oro navigacija“ </w:t>
      </w:r>
    </w:p>
    <w:p w14:paraId="7489CB31" w14:textId="77777777" w:rsidR="00C207DE" w:rsidRPr="001252B4" w:rsidRDefault="00C207DE" w:rsidP="00C207DE">
      <w:pPr>
        <w:tabs>
          <w:tab w:val="left" w:pos="6379"/>
        </w:tabs>
        <w:spacing w:line="240" w:lineRule="auto"/>
        <w:rPr>
          <w:rFonts w:cstheme="minorHAnsi"/>
        </w:rPr>
      </w:pPr>
      <w:r>
        <w:rPr>
          <w:rFonts w:cstheme="minorHAnsi"/>
        </w:rPr>
        <w:tab/>
        <w:t>generalinio direktoriaus</w:t>
      </w:r>
    </w:p>
    <w:p w14:paraId="65450518" w14:textId="77777777" w:rsidR="00C207DE" w:rsidRPr="001252B4" w:rsidRDefault="00C207DE" w:rsidP="00C207DE">
      <w:pPr>
        <w:spacing w:line="240" w:lineRule="auto"/>
        <w:ind w:left="5655"/>
        <w:rPr>
          <w:rFonts w:cstheme="minorHAnsi"/>
        </w:rPr>
      </w:pPr>
      <w:r>
        <w:rPr>
          <w:rFonts w:cstheme="minorHAnsi"/>
        </w:rPr>
        <w:t>2</w:t>
      </w:r>
      <w:r w:rsidRPr="001252B4">
        <w:rPr>
          <w:rFonts w:cstheme="minorHAnsi"/>
        </w:rPr>
        <w:t>02</w:t>
      </w:r>
      <w:r>
        <w:rPr>
          <w:rFonts w:cstheme="minorHAnsi"/>
        </w:rPr>
        <w:t>1</w:t>
      </w:r>
      <w:r w:rsidRPr="001252B4">
        <w:rPr>
          <w:rFonts w:cstheme="minorHAnsi"/>
        </w:rPr>
        <w:t xml:space="preserve"> m. </w:t>
      </w:r>
      <w:r>
        <w:rPr>
          <w:rFonts w:cstheme="minorHAnsi"/>
        </w:rPr>
        <w:t>gegužės 4</w:t>
      </w:r>
      <w:r w:rsidRPr="001252B4">
        <w:rPr>
          <w:rFonts w:cstheme="minorHAnsi"/>
        </w:rPr>
        <w:t xml:space="preserve"> </w:t>
      </w:r>
      <w:proofErr w:type="spellStart"/>
      <w:r w:rsidRPr="001252B4">
        <w:rPr>
          <w:rFonts w:cstheme="minorHAnsi"/>
        </w:rPr>
        <w:t>d.įsakymu</w:t>
      </w:r>
      <w:proofErr w:type="spellEnd"/>
      <w:r w:rsidRPr="001252B4">
        <w:rPr>
          <w:rFonts w:cstheme="minorHAnsi"/>
        </w:rPr>
        <w:t xml:space="preserve"> Nr. </w:t>
      </w:r>
      <w:r>
        <w:rPr>
          <w:rFonts w:cstheme="minorHAnsi"/>
        </w:rPr>
        <w:t>V-152</w:t>
      </w:r>
    </w:p>
    <w:p w14:paraId="23E151F2" w14:textId="77777777" w:rsidR="00C207DE" w:rsidRPr="001252B4" w:rsidRDefault="00C207DE" w:rsidP="00C207DE">
      <w:pPr>
        <w:jc w:val="center"/>
        <w:rPr>
          <w:rFonts w:cstheme="minorHAnsi"/>
          <w:b/>
        </w:rPr>
      </w:pPr>
    </w:p>
    <w:p w14:paraId="16117DCB" w14:textId="77777777" w:rsidR="00C207DE" w:rsidRPr="006C53D3" w:rsidRDefault="00C207DE" w:rsidP="00C207DE">
      <w:pPr>
        <w:jc w:val="center"/>
        <w:rPr>
          <w:rFonts w:ascii="Calibri" w:hAnsi="Calibri" w:cs="Calibri"/>
          <w:b/>
        </w:rPr>
      </w:pPr>
      <w:r w:rsidRPr="006C53D3">
        <w:rPr>
          <w:rFonts w:ascii="Calibri" w:hAnsi="Calibri" w:cs="Calibri"/>
          <w:b/>
        </w:rPr>
        <w:t>VALSTYBĖS ĮMONĖS „ORO NAVIGACIJA“</w:t>
      </w:r>
    </w:p>
    <w:p w14:paraId="38139629" w14:textId="77777777" w:rsidR="00C207DE" w:rsidRPr="006C53D3" w:rsidRDefault="00C207DE" w:rsidP="00C207DE">
      <w:pPr>
        <w:jc w:val="center"/>
        <w:rPr>
          <w:rFonts w:ascii="Calibri" w:hAnsi="Calibri" w:cs="Calibri"/>
          <w:b/>
        </w:rPr>
      </w:pPr>
      <w:r w:rsidRPr="006C53D3">
        <w:rPr>
          <w:rFonts w:ascii="Calibri" w:hAnsi="Calibri" w:cs="Calibri"/>
          <w:b/>
        </w:rPr>
        <w:t>VEIKLOS PARTNERIŲ ELGESIO KODEKSAS</w:t>
      </w:r>
    </w:p>
    <w:p w14:paraId="62746C53" w14:textId="77777777" w:rsidR="00C207DE" w:rsidRPr="006C53D3" w:rsidRDefault="00C207DE" w:rsidP="00C207DE">
      <w:pPr>
        <w:rPr>
          <w:rFonts w:ascii="Calibri" w:hAnsi="Calibri" w:cs="Calibri"/>
          <w:b/>
        </w:rPr>
      </w:pPr>
    </w:p>
    <w:p w14:paraId="276C864B" w14:textId="77777777" w:rsidR="00C207DE" w:rsidRPr="006C53D3" w:rsidRDefault="00C207DE" w:rsidP="00C207DE">
      <w:pPr>
        <w:jc w:val="center"/>
        <w:rPr>
          <w:rFonts w:ascii="Calibri" w:hAnsi="Calibri" w:cs="Calibri"/>
          <w:b/>
        </w:rPr>
      </w:pPr>
      <w:r w:rsidRPr="006C53D3">
        <w:rPr>
          <w:rFonts w:ascii="Calibri" w:hAnsi="Calibri" w:cs="Calibri"/>
          <w:b/>
        </w:rPr>
        <w:t>I SKYRIUS</w:t>
      </w:r>
    </w:p>
    <w:p w14:paraId="0968B26E" w14:textId="77777777" w:rsidR="00C207DE" w:rsidRPr="006C53D3" w:rsidRDefault="00C207DE" w:rsidP="00C207DE">
      <w:pPr>
        <w:jc w:val="center"/>
        <w:rPr>
          <w:rFonts w:ascii="Calibri" w:hAnsi="Calibri" w:cs="Calibri"/>
          <w:b/>
        </w:rPr>
      </w:pPr>
      <w:r w:rsidRPr="006C53D3">
        <w:rPr>
          <w:rFonts w:ascii="Calibri" w:hAnsi="Calibri" w:cs="Calibri"/>
          <w:b/>
        </w:rPr>
        <w:t>BENDROSIOS NUOSTATOS</w:t>
      </w:r>
    </w:p>
    <w:p w14:paraId="1091EEDF" w14:textId="77777777" w:rsidR="00C207DE" w:rsidRPr="006C53D3" w:rsidRDefault="00C207DE" w:rsidP="00C207DE">
      <w:pPr>
        <w:jc w:val="center"/>
        <w:rPr>
          <w:rFonts w:ascii="Calibri" w:hAnsi="Calibri" w:cs="Calibri"/>
          <w:b/>
        </w:rPr>
      </w:pPr>
    </w:p>
    <w:p w14:paraId="49858A5F"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Pr="006C53D3">
        <w:rPr>
          <w:rFonts w:ascii="Calibri" w:hAnsi="Calibri" w:cs="Calibri"/>
        </w:rPr>
        <w:t xml:space="preserve">Veiklos partnerių </w:t>
      </w:r>
      <w:r>
        <w:rPr>
          <w:rFonts w:ascii="Calibri" w:hAnsi="Calibri" w:cs="Calibri"/>
        </w:rPr>
        <w:t>e</w:t>
      </w:r>
      <w:r w:rsidRPr="001252B4">
        <w:rPr>
          <w:rFonts w:asciiTheme="minorHAnsi" w:hAnsiTheme="minorHAnsi" w:cstheme="minorHAnsi"/>
        </w:rPr>
        <w:t xml:space="preserve">lgesio kodeksas) </w:t>
      </w:r>
      <w:r w:rsidRPr="006C53D3">
        <w:rPr>
          <w:rFonts w:ascii="Calibri" w:hAnsi="Calibri" w:cs="Calibri"/>
        </w:rPr>
        <w:t>nustato bendr</w:t>
      </w:r>
      <w:r>
        <w:rPr>
          <w:rFonts w:ascii="Calibri" w:hAnsi="Calibri" w:cs="Calibri"/>
        </w:rPr>
        <w:t>uosius</w:t>
      </w:r>
      <w:r w:rsidRPr="006C53D3">
        <w:rPr>
          <w:rFonts w:ascii="Calibri" w:hAnsi="Calibri" w:cs="Calibri"/>
        </w:rPr>
        <w:t xml:space="preserve"> reikalavimus ir principus, kurie skatina </w:t>
      </w:r>
      <w:r>
        <w:rPr>
          <w:rFonts w:asciiTheme="minorHAnsi" w:hAnsiTheme="minorHAnsi" w:cstheme="minorHAnsi"/>
        </w:rPr>
        <w:t>valstybės įmonės „Oro navigacija“ (toliau – Įmonė)</w:t>
      </w:r>
      <w:r w:rsidRPr="006C53D3">
        <w:rPr>
          <w:rFonts w:ascii="Calibri" w:hAnsi="Calibri" w:cs="Calibri"/>
        </w:rPr>
        <w:t xml:space="preserve">, veiklos partnerius veikti pagal visuotinai pripažintus skaidraus elgesio standartus. Veiklos partnerių </w:t>
      </w:r>
      <w:r>
        <w:rPr>
          <w:rFonts w:ascii="Calibri" w:hAnsi="Calibri" w:cs="Calibri"/>
        </w:rPr>
        <w:t>e</w:t>
      </w:r>
      <w:r w:rsidRPr="001252B4">
        <w:rPr>
          <w:rFonts w:asciiTheme="minorHAnsi" w:hAnsiTheme="minorHAnsi" w:cstheme="minorHAnsi"/>
        </w:rPr>
        <w:t>lgesio kodeksas</w:t>
      </w:r>
      <w:r w:rsidRPr="006C53D3">
        <w:rPr>
          <w:rFonts w:ascii="Calibri" w:hAnsi="Calibri" w:cs="Calibri"/>
        </w:rPr>
        <w:t xml:space="preserve"> taikomas visiems </w:t>
      </w:r>
      <w:r>
        <w:rPr>
          <w:rFonts w:ascii="Calibri" w:hAnsi="Calibri" w:cs="Calibri"/>
        </w:rPr>
        <w:t xml:space="preserve">Įmonės </w:t>
      </w:r>
      <w:r w:rsidRPr="006C53D3">
        <w:rPr>
          <w:rFonts w:ascii="Calibri" w:hAnsi="Calibri" w:cs="Calibri"/>
        </w:rPr>
        <w:t xml:space="preserve">veiklos partneriams. </w:t>
      </w:r>
    </w:p>
    <w:p w14:paraId="231A428B"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laikosi teisėtumo principo visose savo veiklos srityse. Teisėtumo principo laikymasis apima netrukdomą žmogaus teisių ir laisvių įgyvendinimą, sąžiningą mokesčių mokėjimą, konkurencijos ir antimonopolinių įstatymų laikymąsi, griežtą korupcijos, kitų nusikaltimų, teisės pažeidimų draudimą, aplinkosaugos reikalavimų laikymąsi, visų veiklai reikalingų administracinių leidimų gavimą, procedūrų atlikimą ir kt. </w:t>
      </w:r>
    </w:p>
    <w:p w14:paraId="417794C7"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savo pavyzdžiu įpareigoja veiklos partnerius: </w:t>
      </w:r>
    </w:p>
    <w:p w14:paraId="23937EAC"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elgtis sąžiningai, veikti teisėtai (pvz., tiksliai laikytis žmogaus teisių</w:t>
      </w:r>
      <w:r>
        <w:rPr>
          <w:rFonts w:ascii="Calibri" w:hAnsi="Calibri" w:cs="Calibri"/>
        </w:rPr>
        <w:t xml:space="preserve"> ir laisvių</w:t>
      </w:r>
      <w:r w:rsidRPr="006C53D3">
        <w:rPr>
          <w:rFonts w:ascii="Calibri" w:hAnsi="Calibri" w:cs="Calibri"/>
        </w:rPr>
        <w:t>, kovos su korupcija, privatumo</w:t>
      </w:r>
      <w:r>
        <w:rPr>
          <w:rFonts w:ascii="Calibri" w:hAnsi="Calibri" w:cs="Calibri"/>
        </w:rPr>
        <w:t>, asmens duomenų apsaugos</w:t>
      </w:r>
      <w:r w:rsidRPr="006C53D3">
        <w:rPr>
          <w:rFonts w:ascii="Calibri" w:hAnsi="Calibri" w:cs="Calibri"/>
        </w:rPr>
        <w:t>, konkurencijos, aplinkosaugos ir kitų teisės aktų);</w:t>
      </w:r>
    </w:p>
    <w:p w14:paraId="6C6F40E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 skaidriai, būti atsakingus už savo veiksmus;</w:t>
      </w:r>
    </w:p>
    <w:p w14:paraId="031AF05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siekti ir dėti protingas pastangas, kad Veiklos partnerių elgesio kodekse nustatyti reikalavimai ir principai taip pat būtų taikomi ir veiklos partnerių partneriams, tiekėjams, subrangovams;</w:t>
      </w:r>
    </w:p>
    <w:p w14:paraId="3B83C3A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skatinti skaidrumo, sąžiningumo, teisėtumo, atsakingumo principų įgyvendinimą ir laikymąsi. </w:t>
      </w:r>
    </w:p>
    <w:p w14:paraId="48F69DE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partnerių elgesio kodeks</w:t>
      </w:r>
      <w:r>
        <w:rPr>
          <w:rFonts w:ascii="Calibri" w:hAnsi="Calibri" w:cs="Calibri"/>
        </w:rPr>
        <w:t>as</w:t>
      </w:r>
      <w:r w:rsidRPr="006C53D3">
        <w:rPr>
          <w:rFonts w:ascii="Calibri" w:hAnsi="Calibri" w:cs="Calibri"/>
        </w:rPr>
        <w:t xml:space="preserve"> </w:t>
      </w:r>
      <w:r>
        <w:rPr>
          <w:rFonts w:ascii="Calibri" w:hAnsi="Calibri" w:cs="Calibri"/>
        </w:rPr>
        <w:t>parengtas vadovaujantis</w:t>
      </w:r>
      <w:r w:rsidRPr="006C53D3">
        <w:rPr>
          <w:rFonts w:ascii="Calibri" w:hAnsi="Calibri" w:cs="Calibri"/>
        </w:rPr>
        <w:t xml:space="preserve"> Lietuvos Respublikos susisiekimo ministerijos ir jos reguliavimo srities įmonių, įstaigų ir bendrovių</w:t>
      </w:r>
      <w:r>
        <w:rPr>
          <w:rFonts w:ascii="Calibri" w:hAnsi="Calibri" w:cs="Calibri"/>
        </w:rPr>
        <w:t>, Įmonės</w:t>
      </w:r>
      <w:r w:rsidRPr="006C53D3">
        <w:rPr>
          <w:rFonts w:ascii="Calibri" w:hAnsi="Calibri" w:cs="Calibri"/>
        </w:rPr>
        <w:t xml:space="preserve"> darbuotojų elgesio kodekso nuostat</w:t>
      </w:r>
      <w:r>
        <w:rPr>
          <w:rFonts w:ascii="Calibri" w:hAnsi="Calibri" w:cs="Calibri"/>
        </w:rPr>
        <w:t>omi</w:t>
      </w:r>
      <w:r w:rsidRPr="006C53D3">
        <w:rPr>
          <w:rFonts w:ascii="Calibri" w:hAnsi="Calibri" w:cs="Calibri"/>
        </w:rPr>
        <w:t>s.</w:t>
      </w:r>
    </w:p>
    <w:p w14:paraId="3814F13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16770208"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atsakingas asmuo</w:t>
      </w:r>
      <w:r w:rsidRPr="006C53D3">
        <w:rPr>
          <w:rFonts w:ascii="Calibri" w:hAnsi="Calibri" w:cs="Calibri"/>
        </w:rPr>
        <w:t xml:space="preserve"> – </w:t>
      </w:r>
      <w:r w:rsidRPr="00FF6FD3">
        <w:rPr>
          <w:rFonts w:ascii="Calibri" w:eastAsia="MS Mincho" w:hAnsi="Calibri" w:cs="Calibri"/>
        </w:rPr>
        <w:t>generalinio direktoriaus įsakymu paskirt</w:t>
      </w:r>
      <w:r>
        <w:rPr>
          <w:rFonts w:ascii="Calibri" w:eastAsia="MS Mincho" w:hAnsi="Calibri" w:cs="Calibri"/>
        </w:rPr>
        <w:t xml:space="preserve">i </w:t>
      </w:r>
      <w:r w:rsidRPr="00FF6FD3">
        <w:rPr>
          <w:rFonts w:ascii="Calibri" w:eastAsia="MS Mincho" w:hAnsi="Calibri" w:cs="Calibri"/>
        </w:rPr>
        <w:t>darbuotojai</w:t>
      </w:r>
      <w:r>
        <w:rPr>
          <w:rFonts w:ascii="Calibri" w:eastAsia="MS Mincho" w:hAnsi="Calibri" w:cs="Calibri"/>
        </w:rPr>
        <w:t>:</w:t>
      </w:r>
      <w:r w:rsidRPr="00FF6FD3">
        <w:rPr>
          <w:rFonts w:ascii="Calibri" w:eastAsia="MS Mincho" w:hAnsi="Calibri" w:cs="Calibri"/>
        </w:rPr>
        <w:t xml:space="preserve"> antikorupcinės atitikties funkcijos vykdytojas ir </w:t>
      </w:r>
      <w:r>
        <w:rPr>
          <w:rFonts w:ascii="Calibri" w:eastAsia="MS Mincho" w:hAnsi="Calibri" w:cs="Calibri"/>
        </w:rPr>
        <w:t>už korupcijos prevenciją atsakingi</w:t>
      </w:r>
      <w:r w:rsidRPr="00FF6FD3">
        <w:rPr>
          <w:rFonts w:ascii="Calibri" w:eastAsia="MS Mincho" w:hAnsi="Calibri" w:cs="Calibri"/>
        </w:rPr>
        <w:t xml:space="preserve"> darbuotojai</w:t>
      </w:r>
      <w:r>
        <w:rPr>
          <w:rFonts w:ascii="Calibri" w:eastAsia="MS Mincho" w:hAnsi="Calibri" w:cs="Calibri"/>
        </w:rPr>
        <w:t>;</w:t>
      </w:r>
    </w:p>
    <w:p w14:paraId="6E95BD14"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 turtinė (grynieji pinigai, čekiai, kuponai ir t. t.) ar kitokia asmeninė nauda (svetingumo dovanos, paslaugos, pažadas, privilegijos, nuolaidos, vartojimui skirtos dovanos ir t. t.), į kurią darbuotojas neturi privačios teisės ir kuri jam suteikia geresnę materialinę ar nematerialinę padėtį. Tai apima ir naudą, kurią gauna tretieji asmenys, pvz., artimieji, pažįstami ir pan.;</w:t>
      </w:r>
    </w:p>
    <w:p w14:paraId="01838FB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Pr="006C53D3">
        <w:rPr>
          <w:rFonts w:ascii="Calibri" w:hAnsi="Calibri" w:cs="Calibri"/>
          <w:b/>
          <w:bCs/>
        </w:rPr>
        <w:t xml:space="preserve"> atstovaujantys</w:t>
      </w:r>
      <w:r w:rsidRPr="006C53D3">
        <w:rPr>
          <w:rFonts w:ascii="Calibri" w:hAnsi="Calibri" w:cs="Calibri"/>
          <w:b/>
        </w:rPr>
        <w:t xml:space="preserve"> asmenys</w:t>
      </w:r>
      <w:r w:rsidRPr="006C53D3">
        <w:rPr>
          <w:rFonts w:ascii="Calibri" w:hAnsi="Calibri" w:cs="Calibri"/>
        </w:rPr>
        <w:t xml:space="preserve"> –</w:t>
      </w:r>
      <w:r>
        <w:rPr>
          <w:rFonts w:ascii="Calibri" w:hAnsi="Calibri" w:cs="Calibri"/>
        </w:rPr>
        <w:t xml:space="preserve"> veiklos partneriai (veikiantys pagal Įmonės jai suteiktus </w:t>
      </w:r>
      <w:r w:rsidRPr="00166A43">
        <w:rPr>
          <w:rFonts w:ascii="Calibri" w:hAnsi="Calibri" w:cs="Calibri"/>
        </w:rPr>
        <w:t>įgaliojimus), kolegialių organų nariai, patariamųjų</w:t>
      </w:r>
      <w:r w:rsidRPr="006C53D3">
        <w:rPr>
          <w:rFonts w:ascii="Calibri" w:hAnsi="Calibri" w:cs="Calibri"/>
        </w:rPr>
        <w:t xml:space="preserve"> organų nariai, ir kt.;</w:t>
      </w:r>
    </w:p>
    <w:p w14:paraId="2F2E4005"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 </w:t>
      </w:r>
      <w:r>
        <w:rPr>
          <w:rFonts w:ascii="Calibri" w:hAnsi="Calibri" w:cs="Calibri"/>
        </w:rPr>
        <w:t>Įmonės</w:t>
      </w:r>
      <w:r w:rsidRPr="006C53D3">
        <w:rPr>
          <w:rFonts w:ascii="Calibri" w:hAnsi="Calibri" w:cs="Calibri"/>
        </w:rPr>
        <w:t xml:space="preserve"> veiklos proceso ir (ar) žmogaus darbo rezultatas, t. y. prekės, paslaugos, informaciniai produktai (pvz., idėjos, tekstai, žinios), darbai;</w:t>
      </w:r>
    </w:p>
    <w:p w14:paraId="1C5ACB0C" w14:textId="77777777" w:rsidR="00C207DE"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tarptautinis protokolas ir (ar) tradicijos</w:t>
      </w:r>
      <w:r w:rsidRPr="006C53D3">
        <w:rPr>
          <w:rFonts w:ascii="Calibri" w:hAnsi="Calibri" w:cs="Calibri"/>
        </w:rPr>
        <w:t xml:space="preserve"> – visuma visuotinai pripažintų taisyklių ir tradicijų, kuriomis tarpusavio bendradarbiavimą su užsienio subjektais grindžia </w:t>
      </w:r>
      <w:r>
        <w:rPr>
          <w:rFonts w:ascii="Calibri" w:hAnsi="Calibri" w:cs="Calibri"/>
        </w:rPr>
        <w:t>Įmonė</w:t>
      </w:r>
      <w:r w:rsidRPr="006C53D3">
        <w:rPr>
          <w:rFonts w:ascii="Calibri" w:hAnsi="Calibri" w:cs="Calibri"/>
        </w:rPr>
        <w:t>;</w:t>
      </w:r>
    </w:p>
    <w:p w14:paraId="622C586C" w14:textId="77777777" w:rsidR="00C207DE" w:rsidRPr="00E46E12"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2"/>
      </w:r>
      <w:r w:rsidRPr="00E46E12">
        <w:rPr>
          <w:rFonts w:ascii="Calibri" w:hAnsi="Calibri" w:cs="Calibri"/>
        </w:rPr>
        <w:t xml:space="preserve"> – kitų valstybių oro navigacijos paslaugų teikėjai, įrangos gamintojai, av</w:t>
      </w:r>
      <w:r>
        <w:rPr>
          <w:rFonts w:ascii="Calibri" w:hAnsi="Calibri" w:cs="Calibri"/>
        </w:rPr>
        <w:t xml:space="preserve">iakompanijos, </w:t>
      </w:r>
      <w:r>
        <w:rPr>
          <w:rFonts w:ascii="Calibri" w:hAnsi="Calibri" w:cs="Calibri"/>
        </w:rPr>
        <w:lastRenderedPageBreak/>
        <w:t>aeroklubai ir kt.</w:t>
      </w:r>
    </w:p>
    <w:p w14:paraId="5A490D3F" w14:textId="77777777" w:rsidR="00C207DE" w:rsidRPr="006C53D3" w:rsidRDefault="00C207DE" w:rsidP="00B05AAD">
      <w:pPr>
        <w:pStyle w:val="Style2"/>
        <w:numPr>
          <w:ilvl w:val="0"/>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Pr="006C53D3">
        <w:rPr>
          <w:rFonts w:ascii="Calibri" w:hAnsi="Calibri" w:cs="Calibri"/>
        </w:rPr>
        <w:t>itos Veiklos partnerių elgesio kodekse vartojamos sąvokos suprantamos taip, kaip jos yra apibrėžtos Lietuvos Respublikos korupcijos prevencijos įstatyme, Lietuvos Respublikos viešųjų ir privačių interesų derinimo įstatyme</w:t>
      </w:r>
      <w:r>
        <w:rPr>
          <w:rFonts w:ascii="Calibri" w:hAnsi="Calibri" w:cs="Calibri"/>
        </w:rPr>
        <w:t xml:space="preserve">, </w:t>
      </w:r>
      <w:r w:rsidRPr="00503209">
        <w:rPr>
          <w:rFonts w:asciiTheme="minorHAnsi" w:hAnsiTheme="minorHAnsi" w:cstheme="minorHAnsi"/>
        </w:rPr>
        <w:t xml:space="preserve">įmonės Antikorupcinės vadybos sistemos vadove ir </w:t>
      </w:r>
      <w:r>
        <w:rPr>
          <w:rFonts w:ascii="Calibri" w:hAnsi="Calibri" w:cs="Calibri"/>
        </w:rPr>
        <w:t>Lietuvos standarte</w:t>
      </w:r>
      <w:r w:rsidRPr="00C765F3">
        <w:rPr>
          <w:rFonts w:ascii="Calibri" w:hAnsi="Calibri" w:cs="Calibri"/>
        </w:rPr>
        <w:t xml:space="preserve"> LST ISO 37001:2017 „Antikorupcinės vadybos sistemos. Reikalavimai ir naudojimo gairės“</w:t>
      </w:r>
      <w:r w:rsidRPr="00503209">
        <w:rPr>
          <w:rFonts w:asciiTheme="minorHAnsi" w:hAnsiTheme="minorHAnsi" w:cstheme="minorHAnsi"/>
        </w:rPr>
        <w:t>.</w:t>
      </w:r>
    </w:p>
    <w:p w14:paraId="3F8E2286" w14:textId="77777777" w:rsidR="00C207DE" w:rsidRPr="006C53D3" w:rsidRDefault="00C207DE" w:rsidP="00C207DE">
      <w:pPr>
        <w:jc w:val="center"/>
        <w:rPr>
          <w:rFonts w:ascii="Calibri" w:hAnsi="Calibri" w:cs="Calibri"/>
          <w:b/>
        </w:rPr>
      </w:pPr>
      <w:r w:rsidRPr="006C53D3">
        <w:rPr>
          <w:rFonts w:ascii="Calibri" w:hAnsi="Calibri" w:cs="Calibri"/>
          <w:b/>
        </w:rPr>
        <w:t>II SKYRIUS</w:t>
      </w:r>
    </w:p>
    <w:p w14:paraId="4ACF3317" w14:textId="77777777" w:rsidR="00C207DE" w:rsidRPr="006C53D3" w:rsidRDefault="00C207DE" w:rsidP="00C207DE">
      <w:pPr>
        <w:jc w:val="center"/>
        <w:rPr>
          <w:rFonts w:ascii="Calibri" w:hAnsi="Calibri" w:cs="Calibri"/>
          <w:b/>
        </w:rPr>
      </w:pPr>
      <w:bookmarkStart w:id="37" w:name="_Toc4155261"/>
      <w:r w:rsidRPr="006C53D3">
        <w:rPr>
          <w:rFonts w:ascii="Calibri" w:hAnsi="Calibri" w:cs="Calibri"/>
          <w:b/>
        </w:rPr>
        <w:t>ATSAKOMYBĖ VISUOMENEI IR DARBUOTOJAMS</w:t>
      </w:r>
      <w:bookmarkEnd w:id="37"/>
    </w:p>
    <w:p w14:paraId="09E7CCFB" w14:textId="77777777" w:rsidR="00C207DE" w:rsidRPr="006C53D3" w:rsidRDefault="00C207DE" w:rsidP="00C207DE">
      <w:pPr>
        <w:jc w:val="center"/>
        <w:rPr>
          <w:rFonts w:ascii="Calibri" w:hAnsi="Calibri" w:cs="Calibri"/>
          <w:b/>
        </w:rPr>
      </w:pPr>
    </w:p>
    <w:p w14:paraId="1CAF6193" w14:textId="77777777" w:rsidR="00C207DE"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vykdydami savo veiklą turi</w:t>
      </w:r>
      <w:r>
        <w:rPr>
          <w:rFonts w:ascii="Calibri" w:hAnsi="Calibri" w:cs="Calibri"/>
        </w:rPr>
        <w:t>:</w:t>
      </w:r>
    </w:p>
    <w:p w14:paraId="0F3EF43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 savo veiksmais prisidėti prie jų apsaugos </w:t>
      </w:r>
      <w:r>
        <w:rPr>
          <w:rFonts w:ascii="Calibri" w:hAnsi="Calibri" w:cs="Calibri"/>
        </w:rPr>
        <w:t>ir įgyvendinimo;</w:t>
      </w:r>
    </w:p>
    <w:p w14:paraId="7D2B6AB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05AB04E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skatinti ir gerbti visuomenės, kalbų, kultūrų ir gyvenimo būdo įvairovę ir netoleruoti jokios asmenų diskriminacijos, ypač dėl jų kilmės, religijos, seksualinės orientacijos, tautybės, pilietybės, politinių pažiūrų, amžiaus, šeiminės ar socialinės padėties, lyties, neįgalumo ar kito pagrindo</w:t>
      </w:r>
      <w:r>
        <w:rPr>
          <w:rFonts w:ascii="Calibri" w:hAnsi="Calibri" w:cs="Calibri"/>
        </w:rPr>
        <w:t>;</w:t>
      </w:r>
    </w:p>
    <w:p w14:paraId="0CE78110"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Pr="00B40EC3">
        <w:rPr>
          <w:rFonts w:ascii="Calibri" w:hAnsi="Calibri" w:cs="Calibri"/>
        </w:rPr>
        <w:t>aik</w:t>
      </w:r>
      <w:r>
        <w:rPr>
          <w:rFonts w:ascii="Calibri" w:hAnsi="Calibri" w:cs="Calibri"/>
        </w:rPr>
        <w:t>ytis</w:t>
      </w:r>
      <w:r w:rsidRPr="00B40EC3">
        <w:rPr>
          <w:rFonts w:ascii="Calibri" w:hAnsi="Calibri" w:cs="Calibri"/>
        </w:rPr>
        <w:t xml:space="preserve"> teisės aktų reikalavimų dėl susirinkimų laisvės ir interesų grupių formavimo</w:t>
      </w:r>
      <w:r>
        <w:rPr>
          <w:rFonts w:ascii="Calibri" w:hAnsi="Calibri" w:cs="Calibri"/>
        </w:rPr>
        <w:t>;</w:t>
      </w:r>
      <w:r w:rsidRPr="00B40EC3">
        <w:rPr>
          <w:rFonts w:ascii="Calibri" w:hAnsi="Calibri" w:cs="Calibri"/>
        </w:rPr>
        <w:t xml:space="preserve"> </w:t>
      </w:r>
    </w:p>
    <w:p w14:paraId="284EFB4F"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kartu su savo darbuotojais užtikrinti saugią darbo aplinką, produktų saugą ir su sauga susijusių darbuotojų reikalingas </w:t>
      </w:r>
      <w:r>
        <w:rPr>
          <w:rFonts w:ascii="Calibri" w:hAnsi="Calibri" w:cs="Calibri"/>
        </w:rPr>
        <w:t>kvalifikacijas ir žinias;</w:t>
      </w:r>
    </w:p>
    <w:p w14:paraId="790BDDE3"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darbuotojų saugos ir sveikatos nuolatinių ir prevencinių priemonių darbe organizavimą, nes tai apsaugo darbuotojus nuo galimos grėsmės jų sveikatai ir gyvybei ir sudaro saugias,</w:t>
      </w:r>
      <w:r>
        <w:rPr>
          <w:rFonts w:ascii="Calibri" w:hAnsi="Calibri" w:cs="Calibri"/>
        </w:rPr>
        <w:t xml:space="preserve"> sveikas darbo sąlygas;</w:t>
      </w:r>
    </w:p>
    <w:p w14:paraId="574C45A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 yra įsipareigoję laikytis tvarumo, socialinės atsakomybės, efektyvumo principų</w:t>
      </w:r>
      <w:r>
        <w:rPr>
          <w:rFonts w:ascii="Calibri" w:hAnsi="Calibri" w:cs="Calibri"/>
        </w:rPr>
        <w:t>;</w:t>
      </w:r>
    </w:p>
    <w:p w14:paraId="2418D8A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įstatymų, reglamentuojančių darbo santykius, darbdavių ir darbuotojų susitarimus, užtikrinti darbuotojams teisingą atlygį už atliktą </w:t>
      </w:r>
      <w:r>
        <w:rPr>
          <w:rFonts w:ascii="Calibri" w:hAnsi="Calibri" w:cs="Calibri"/>
        </w:rPr>
        <w:t>darbą;</w:t>
      </w:r>
      <w:r w:rsidRPr="00B40EC3">
        <w:rPr>
          <w:rFonts w:ascii="Calibri" w:hAnsi="Calibri" w:cs="Calibri"/>
        </w:rPr>
        <w:t xml:space="preserve"> </w:t>
      </w:r>
    </w:p>
    <w:p w14:paraId="683B84D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su asmens duomenų apsauga susijusių teisės aktų reikalavimų. </w:t>
      </w:r>
      <w:r>
        <w:rPr>
          <w:rFonts w:ascii="Calibri" w:hAnsi="Calibri" w:cs="Calibri"/>
        </w:rPr>
        <w:t>Įmonė</w:t>
      </w:r>
      <w:r w:rsidRPr="00B40EC3">
        <w:rPr>
          <w:rFonts w:ascii="Calibri" w:hAnsi="Calibri" w:cs="Calibri"/>
        </w:rPr>
        <w:t xml:space="preserve">, </w:t>
      </w:r>
      <w:r>
        <w:rPr>
          <w:rFonts w:ascii="Calibri" w:hAnsi="Calibri" w:cs="Calibri"/>
        </w:rPr>
        <w:t>jos</w:t>
      </w:r>
      <w:r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Pr>
          <w:rFonts w:ascii="Calibri" w:hAnsi="Calibri" w:cs="Calibri"/>
        </w:rPr>
        <w:t xml:space="preserve"> ar neteisėtos prieigos prie jų;</w:t>
      </w:r>
    </w:p>
    <w:p w14:paraId="4E63D23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Pr>
          <w:rFonts w:ascii="Calibri" w:hAnsi="Calibri" w:cs="Calibri"/>
        </w:rPr>
        <w:t>;</w:t>
      </w:r>
    </w:p>
    <w:p w14:paraId="66857FD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užtikrinti, kad Įmonės konfidenciali informacija ir intelektinė nuosavybė būtų saugomos. Nutrūkus veiklos santykiams - privalo toliau saugoti ir neviešinti konfidencialios informacijos, kurią sužinojo vykdydami bendrą veiklą Įmone, išskyrus atvejus, kai sutartimis ar kitu teisiniu pagrindu yra numatytas konkretus konfidencialios informacijos saugojimo terminas.</w:t>
      </w:r>
    </w:p>
    <w:p w14:paraId="2A857953" w14:textId="77777777" w:rsidR="00C207DE" w:rsidRPr="006C53D3" w:rsidRDefault="00C207DE" w:rsidP="00C207DE">
      <w:pPr>
        <w:jc w:val="center"/>
        <w:rPr>
          <w:rFonts w:ascii="Calibri" w:hAnsi="Calibri" w:cs="Calibri"/>
          <w:b/>
        </w:rPr>
      </w:pPr>
    </w:p>
    <w:p w14:paraId="5D8C3D6B" w14:textId="77777777" w:rsidR="00C207DE" w:rsidRPr="006C53D3" w:rsidRDefault="00C207DE" w:rsidP="00C207DE">
      <w:pPr>
        <w:jc w:val="center"/>
        <w:rPr>
          <w:rFonts w:ascii="Calibri" w:hAnsi="Calibri" w:cs="Calibri"/>
          <w:b/>
        </w:rPr>
      </w:pPr>
      <w:r w:rsidRPr="006C53D3">
        <w:rPr>
          <w:rFonts w:ascii="Calibri" w:hAnsi="Calibri" w:cs="Calibri"/>
          <w:b/>
        </w:rPr>
        <w:t>III SKYRIUS</w:t>
      </w:r>
    </w:p>
    <w:p w14:paraId="681D0AA9" w14:textId="77777777" w:rsidR="00C207DE" w:rsidRPr="006C53D3" w:rsidRDefault="00C207DE" w:rsidP="00C207DE">
      <w:pPr>
        <w:jc w:val="center"/>
        <w:rPr>
          <w:rFonts w:ascii="Calibri" w:hAnsi="Calibri" w:cs="Calibri"/>
          <w:b/>
        </w:rPr>
      </w:pPr>
      <w:r w:rsidRPr="006C53D3">
        <w:rPr>
          <w:rFonts w:ascii="Calibri" w:hAnsi="Calibri" w:cs="Calibri"/>
          <w:b/>
        </w:rPr>
        <w:t>KORUPCIJOS PREVENCIJA</w:t>
      </w:r>
    </w:p>
    <w:p w14:paraId="3D2ED89A" w14:textId="77777777" w:rsidR="00C207DE" w:rsidRPr="006C53D3" w:rsidRDefault="00C207DE" w:rsidP="00C207DE">
      <w:pPr>
        <w:jc w:val="center"/>
        <w:rPr>
          <w:rFonts w:ascii="Calibri" w:hAnsi="Calibri" w:cs="Calibri"/>
          <w:b/>
        </w:rPr>
      </w:pPr>
    </w:p>
    <w:p w14:paraId="4938524E" w14:textId="77777777" w:rsidR="00C207DE" w:rsidRPr="002F4F7F"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 įpareigoja savo veiklos partnerius netoleruoti jokios korupcijos ar kitos nesąžiningos tarpusavio veiklos, taip pat tokios veiklos su klientais, partneriais, Lietuvos ir užsienio valstybių institucijomis, organizacijomis, kitais asmenimis.</w:t>
      </w:r>
      <w:r w:rsidRPr="002F4F7F">
        <w:rPr>
          <w:rFonts w:ascii="Calibri" w:hAnsi="Calibri" w:cs="Calibri"/>
          <w:shd w:val="clear" w:color="auto" w:fill="FFFFFF"/>
        </w:rPr>
        <w:t xml:space="preserve"> </w:t>
      </w:r>
      <w:r w:rsidRPr="002F4F7F">
        <w:rPr>
          <w:rFonts w:ascii="Calibri" w:hAnsi="Calibri" w:cs="Calibri"/>
          <w:color w:val="auto"/>
          <w:shd w:val="clear" w:color="auto" w:fill="FFFFFF"/>
        </w:rPr>
        <w:t>Siekiant netoleruoti ir neprisidėti prie nesąžiningos veiklos, subjektai, kurie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Įmonei ir (arba) kompetentingoms institucijoms.</w:t>
      </w:r>
    </w:p>
    <w:p w14:paraId="10BA4352"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bookmarkStart w:id="38" w:name="_Toc4155263"/>
      <w:r>
        <w:rPr>
          <w:rFonts w:ascii="Calibri" w:hAnsi="Calibri" w:cs="Calibri"/>
        </w:rPr>
        <w:t>Įmonės</w:t>
      </w:r>
      <w:r w:rsidRPr="006C53D3">
        <w:rPr>
          <w:rFonts w:ascii="Calibri" w:hAnsi="Calibri" w:cs="Calibri"/>
        </w:rPr>
        <w:t xml:space="preserve"> veiklos partnerių darbuotojų darbo užmokestis turi būti proporcingas tiekiamoms prekėms, teikiamoms paslaugoms. Darbo užmokestis negali būti naudojamas užmaskuotai, nepagrįstai naudai suteikti ar gauti.</w:t>
      </w:r>
    </w:p>
    <w:p w14:paraId="54B5511E"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lastRenderedPageBreak/>
        <w:t>Įmonės</w:t>
      </w:r>
      <w:r w:rsidRPr="006C53D3">
        <w:rPr>
          <w:rFonts w:ascii="Calibri" w:hAnsi="Calibri" w:cs="Calibri"/>
        </w:rPr>
        <w:t xml:space="preserve"> veiklos partneriai turi vengti viešųjų ir privačių interesų konfliktų, kurie gali sukelti korupcijos rizikas. Esant galimiems viešų</w:t>
      </w:r>
      <w:r>
        <w:rPr>
          <w:rFonts w:ascii="Calibri" w:hAnsi="Calibri" w:cs="Calibri"/>
        </w:rPr>
        <w:t>jų</w:t>
      </w:r>
      <w:r w:rsidRPr="006C53D3">
        <w:rPr>
          <w:rFonts w:ascii="Calibri" w:hAnsi="Calibri" w:cs="Calibri"/>
        </w:rPr>
        <w:t xml:space="preserve"> privačių interesų konfliktams, kiek tai susiję su veiklos partnerių </w:t>
      </w:r>
      <w:r>
        <w:rPr>
          <w:rFonts w:ascii="Calibri" w:hAnsi="Calibri" w:cs="Calibri"/>
        </w:rPr>
        <w:t>Įmonei</w:t>
      </w:r>
      <w:r w:rsidRPr="006C53D3">
        <w:rPr>
          <w:rFonts w:ascii="Calibri" w:hAnsi="Calibri" w:cs="Calibri"/>
        </w:rPr>
        <w:t xml:space="preserve"> tiekiam</w:t>
      </w:r>
      <w:r>
        <w:rPr>
          <w:rFonts w:ascii="Calibri" w:hAnsi="Calibri" w:cs="Calibri"/>
        </w:rPr>
        <w:t>omis</w:t>
      </w:r>
      <w:r w:rsidRPr="006C53D3">
        <w:rPr>
          <w:rFonts w:ascii="Calibri" w:hAnsi="Calibri" w:cs="Calibri"/>
        </w:rPr>
        <w:t xml:space="preserve"> </w:t>
      </w:r>
      <w:r>
        <w:rPr>
          <w:rFonts w:ascii="Calibri" w:hAnsi="Calibri" w:cs="Calibri"/>
        </w:rPr>
        <w:t>paslaugomis</w:t>
      </w:r>
      <w:r w:rsidRPr="006C53D3">
        <w:rPr>
          <w:rFonts w:ascii="Calibri" w:hAnsi="Calibri" w:cs="Calibri"/>
        </w:rPr>
        <w:t>, veiklos partneriai visada</w:t>
      </w:r>
      <w:r>
        <w:rPr>
          <w:rFonts w:ascii="Calibri" w:hAnsi="Calibri" w:cs="Calibri"/>
        </w:rPr>
        <w:t xml:space="preserve"> apie tai</w:t>
      </w:r>
      <w:r w:rsidRPr="006C53D3">
        <w:rPr>
          <w:rFonts w:ascii="Calibri" w:hAnsi="Calibri" w:cs="Calibri"/>
        </w:rPr>
        <w:t xml:space="preserve"> informuoja </w:t>
      </w:r>
      <w:r>
        <w:rPr>
          <w:rFonts w:ascii="Calibri" w:hAnsi="Calibri" w:cs="Calibri"/>
        </w:rPr>
        <w:t>Įmonę</w:t>
      </w:r>
      <w:r w:rsidRPr="006C53D3">
        <w:rPr>
          <w:rFonts w:ascii="Calibri" w:hAnsi="Calibri" w:cs="Calibri"/>
        </w:rPr>
        <w:t xml:space="preserve">. </w:t>
      </w:r>
    </w:p>
    <w:p w14:paraId="4AF5CBCE"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Veiklos partneriai, bendradarbiaudami su </w:t>
      </w:r>
      <w:r>
        <w:rPr>
          <w:rFonts w:ascii="Calibri" w:hAnsi="Calibri" w:cs="Calibri"/>
        </w:rPr>
        <w:t>Įmone</w:t>
      </w:r>
      <w:r w:rsidRPr="006C53D3">
        <w:rPr>
          <w:rFonts w:ascii="Calibri" w:hAnsi="Calibri" w:cs="Calibri"/>
        </w:rPr>
        <w:t xml:space="preserve">, privalo užtikrinti, kad jų darbuotojai netoleruotų ir nepriimtų jokių dovanų, jei tokios dovanos gali būti traktuojamos kaip brangesnės nei įprastos komercinės dovanos ir tokiomis dovanomis siekiama įgyti veiklos partnerių darbuotojų palankumą, daryti įtaką darbuotojų priimamiems sprendimams. </w:t>
      </w:r>
    </w:p>
    <w:p w14:paraId="52988ADB"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4113D86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316220B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w:t>
      </w:r>
      <w:r>
        <w:rPr>
          <w:rFonts w:ascii="Calibri" w:hAnsi="Calibri" w:cs="Calibri"/>
        </w:rPr>
        <w:t>i privalo laikytis teisės aktų reikalavimų dėl dovanų teikimo</w:t>
      </w:r>
      <w:r w:rsidRPr="006C53D3">
        <w:rPr>
          <w:rFonts w:ascii="Calibri" w:hAnsi="Calibri" w:cs="Calibri"/>
        </w:rPr>
        <w:t xml:space="preserve"> politinėms partijoms, jų atstovams, taip pat kandidatams į politines pareigas.</w:t>
      </w:r>
    </w:p>
    <w:p w14:paraId="1C8DEDE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privalo laikytis teisės aktų reikalavimų dėl paramos ir (ar) labdar</w:t>
      </w:r>
      <w:bookmarkStart w:id="39" w:name="_Hlk5189620"/>
      <w:r w:rsidRPr="006C53D3">
        <w:rPr>
          <w:rFonts w:ascii="Calibri" w:hAnsi="Calibri" w:cs="Calibri"/>
        </w:rPr>
        <w:t>os teikimo.</w:t>
      </w:r>
      <w:bookmarkEnd w:id="39"/>
      <w:r w:rsidRPr="006C53D3">
        <w:rPr>
          <w:rFonts w:ascii="Calibri" w:hAnsi="Calibri" w:cs="Calibri"/>
        </w:rPr>
        <w:t xml:space="preserve"> Paramos ir labdaros priemonės negali būti naudojamos paslėptam interesų skatinimui. Parama ar labdara teikiama laikantis skaidrumo, nešališkumo, tikslingumo, viešumo, socialinės atsakomybės principų.</w:t>
      </w:r>
    </w:p>
    <w:p w14:paraId="0BEBFC67" w14:textId="77777777" w:rsidR="00C207DE" w:rsidRPr="006C53D3" w:rsidRDefault="00C207DE" w:rsidP="00C207DE">
      <w:pPr>
        <w:jc w:val="center"/>
        <w:rPr>
          <w:rFonts w:ascii="Calibri" w:hAnsi="Calibri" w:cs="Calibri"/>
          <w:b/>
        </w:rPr>
      </w:pPr>
    </w:p>
    <w:p w14:paraId="773EB436" w14:textId="77777777" w:rsidR="00C207DE" w:rsidRPr="006C53D3" w:rsidRDefault="00C207DE" w:rsidP="00C207DE">
      <w:pPr>
        <w:jc w:val="center"/>
        <w:rPr>
          <w:rFonts w:ascii="Calibri" w:hAnsi="Calibri" w:cs="Calibri"/>
          <w:b/>
        </w:rPr>
      </w:pPr>
      <w:r w:rsidRPr="006C53D3">
        <w:rPr>
          <w:rFonts w:ascii="Calibri" w:hAnsi="Calibri" w:cs="Calibri"/>
          <w:b/>
        </w:rPr>
        <w:t>IV SKYRIUS</w:t>
      </w:r>
    </w:p>
    <w:p w14:paraId="3B946FAF" w14:textId="77777777" w:rsidR="00C207DE" w:rsidRPr="006C53D3" w:rsidRDefault="00C207DE" w:rsidP="00C207DE">
      <w:pPr>
        <w:jc w:val="center"/>
        <w:rPr>
          <w:rFonts w:ascii="Calibri" w:hAnsi="Calibri" w:cs="Calibri"/>
          <w:b/>
        </w:rPr>
      </w:pPr>
      <w:r w:rsidRPr="006C53D3">
        <w:rPr>
          <w:rFonts w:ascii="Calibri" w:hAnsi="Calibri" w:cs="Calibri"/>
          <w:b/>
        </w:rPr>
        <w:t>SĄŽININGA KONKURENCIJA</w:t>
      </w:r>
    </w:p>
    <w:p w14:paraId="488D4DFD" w14:textId="77777777" w:rsidR="00C207DE" w:rsidRPr="006C53D3" w:rsidRDefault="00C207DE" w:rsidP="00C207DE">
      <w:pPr>
        <w:jc w:val="center"/>
        <w:rPr>
          <w:rFonts w:ascii="Calibri" w:hAnsi="Calibri" w:cs="Calibri"/>
          <w:b/>
        </w:rPr>
      </w:pPr>
    </w:p>
    <w:bookmarkEnd w:id="38"/>
    <w:p w14:paraId="6FF5AC56"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Pr="006C53D3">
        <w:rPr>
          <w:rFonts w:ascii="Calibri" w:hAnsi="Calibri" w:cs="Calibri"/>
        </w:rPr>
        <w:t>veiklos partneriai laikosi ko</w:t>
      </w:r>
      <w:r>
        <w:rPr>
          <w:rFonts w:ascii="Calibri" w:hAnsi="Calibri" w:cs="Calibri"/>
        </w:rPr>
        <w:t xml:space="preserve">nkurencijos teisės reikalavimų ir </w:t>
      </w:r>
      <w:r w:rsidRPr="006C53D3">
        <w:rPr>
          <w:rFonts w:ascii="Calibri" w:hAnsi="Calibri" w:cs="Calibri"/>
        </w:rPr>
        <w:t xml:space="preserve">nesudaro susitarimų, kurie gali turėti įtaką kainoms, sandorių sąlygoms, veiklų strategijoms, dalyvavimui, nedalyvavimui konkursuose. </w:t>
      </w:r>
    </w:p>
    <w:p w14:paraId="3EE15FBF"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kruopščiai pasirenka tiekėjus, kuriuos jie samdo sutarčių su </w:t>
      </w:r>
      <w:r>
        <w:rPr>
          <w:rFonts w:ascii="Calibri" w:hAnsi="Calibri" w:cs="Calibri"/>
        </w:rPr>
        <w:t>Įmone</w:t>
      </w:r>
      <w:r w:rsidRPr="006C53D3">
        <w:rPr>
          <w:rFonts w:ascii="Calibri" w:hAnsi="Calibri" w:cs="Calibri"/>
        </w:rPr>
        <w:t xml:space="preserve"> sąlygoms vykdyti</w:t>
      </w:r>
      <w:r>
        <w:rPr>
          <w:rFonts w:ascii="Calibri" w:hAnsi="Calibri" w:cs="Calibri"/>
        </w:rPr>
        <w:t xml:space="preserve">, bei </w:t>
      </w:r>
      <w:r w:rsidRPr="006C53D3">
        <w:rPr>
          <w:rFonts w:ascii="Calibri" w:hAnsi="Calibri" w:cs="Calibri"/>
        </w:rPr>
        <w:t>siekia ir imasi protingų pastangų informuoti savo partnerius apie Veiklos partnerių elgesio kodekse nustatytas arba apie panašias savo taisykles ir įpareigoja juos jų laikytis.</w:t>
      </w:r>
    </w:p>
    <w:p w14:paraId="6722E9A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privalo laikytis teisės aktų reikalavimų dėl tinkamo prekių, paslaugų importo, eksporto, tranzito.</w:t>
      </w:r>
    </w:p>
    <w:p w14:paraId="416A2ED1"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savo įtakos srityje užkirstų kelią pinigų plovimui, mokestiniam sukčiavimui.</w:t>
      </w:r>
    </w:p>
    <w:p w14:paraId="2192D38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užkirstų kelią tiesioginiam ar netiesioginiam terorizmo, ginkluotų grupuočių finansavimui ir laikytųsi taikomų teisinių reikalavimų, susijusių su „konfliktų mineralų“ problema.</w:t>
      </w:r>
    </w:p>
    <w:p w14:paraId="18C9C673" w14:textId="77777777" w:rsidR="00C207DE" w:rsidRPr="006C53D3" w:rsidRDefault="00C207DE" w:rsidP="00C207DE">
      <w:pPr>
        <w:jc w:val="center"/>
        <w:rPr>
          <w:rFonts w:ascii="Calibri" w:hAnsi="Calibri" w:cs="Calibri"/>
          <w:b/>
        </w:rPr>
      </w:pPr>
    </w:p>
    <w:p w14:paraId="0FCEEC8B" w14:textId="77777777" w:rsidR="00C207DE" w:rsidRPr="006C53D3" w:rsidRDefault="00C207DE" w:rsidP="00C207DE">
      <w:pPr>
        <w:jc w:val="center"/>
        <w:rPr>
          <w:rFonts w:ascii="Calibri" w:hAnsi="Calibri" w:cs="Calibri"/>
          <w:b/>
        </w:rPr>
      </w:pPr>
      <w:r w:rsidRPr="006C53D3">
        <w:rPr>
          <w:rFonts w:ascii="Calibri" w:hAnsi="Calibri" w:cs="Calibri"/>
          <w:b/>
        </w:rPr>
        <w:t>V SKYRIUS</w:t>
      </w:r>
    </w:p>
    <w:p w14:paraId="10553DE8" w14:textId="77777777" w:rsidR="00C207DE" w:rsidRPr="006C53D3" w:rsidRDefault="00C207DE" w:rsidP="00C207DE">
      <w:pPr>
        <w:jc w:val="center"/>
        <w:rPr>
          <w:rFonts w:ascii="Calibri" w:hAnsi="Calibri" w:cs="Calibri"/>
          <w:b/>
        </w:rPr>
      </w:pPr>
      <w:bookmarkStart w:id="40" w:name="_Toc4155268"/>
      <w:r w:rsidRPr="006C53D3">
        <w:rPr>
          <w:rFonts w:ascii="Calibri" w:hAnsi="Calibri" w:cs="Calibri"/>
          <w:b/>
        </w:rPr>
        <w:t>VEIKLOS PARTNERIŲ ELGESIO KODEKSO LAIKYMASIS</w:t>
      </w:r>
      <w:bookmarkEnd w:id="40"/>
    </w:p>
    <w:p w14:paraId="3134A39B" w14:textId="77777777" w:rsidR="00C207DE" w:rsidRPr="006C53D3" w:rsidRDefault="00C207DE" w:rsidP="00C207DE">
      <w:pPr>
        <w:jc w:val="center"/>
        <w:rPr>
          <w:rFonts w:ascii="Calibri" w:hAnsi="Calibri" w:cs="Calibri"/>
          <w:b/>
        </w:rPr>
      </w:pPr>
    </w:p>
    <w:p w14:paraId="4B753F3C"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turi siekti ir dėti protingas pastangas, kad jų veiklos partneriai susipažintų su Veiklos partnerių elgesio kodeksu. </w:t>
      </w:r>
    </w:p>
    <w:p w14:paraId="6C07B709"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bendradarbiaudami su </w:t>
      </w:r>
      <w:r>
        <w:rPr>
          <w:rFonts w:ascii="Calibri" w:hAnsi="Calibri" w:cs="Calibri"/>
        </w:rPr>
        <w:t>Įmone</w:t>
      </w:r>
      <w:r w:rsidRPr="006C53D3">
        <w:rPr>
          <w:rFonts w:ascii="Calibri" w:hAnsi="Calibri" w:cs="Calibri"/>
        </w:rPr>
        <w:t xml:space="preserve">, privalo pranešti </w:t>
      </w:r>
      <w:r>
        <w:rPr>
          <w:rFonts w:ascii="Calibri" w:hAnsi="Calibri" w:cs="Calibri"/>
        </w:rPr>
        <w:t xml:space="preserve">Įmonei </w:t>
      </w:r>
      <w:r w:rsidRPr="006C53D3">
        <w:rPr>
          <w:rFonts w:ascii="Calibri" w:hAnsi="Calibri" w:cs="Calibri"/>
        </w:rPr>
        <w:t xml:space="preserve">apie galimus </w:t>
      </w:r>
      <w:r>
        <w:rPr>
          <w:rFonts w:ascii="Calibri" w:hAnsi="Calibri" w:cs="Calibri"/>
        </w:rPr>
        <w:t xml:space="preserve">Veikos partnerių etikos kodekso </w:t>
      </w:r>
      <w:r w:rsidRPr="006C53D3">
        <w:rPr>
          <w:rFonts w:ascii="Calibri" w:hAnsi="Calibri" w:cs="Calibri"/>
        </w:rPr>
        <w:t xml:space="preserve">pažeidimus, neetišką ar nesąžiningą elgesį, kurie gali paveikti </w:t>
      </w:r>
      <w:r>
        <w:rPr>
          <w:rFonts w:ascii="Calibri" w:hAnsi="Calibri" w:cs="Calibri"/>
        </w:rPr>
        <w:t>Įmonės</w:t>
      </w:r>
      <w:r w:rsidRPr="006C53D3">
        <w:rPr>
          <w:rFonts w:ascii="Calibri" w:hAnsi="Calibri" w:cs="Calibri"/>
        </w:rPr>
        <w:t xml:space="preserve"> dalykinę reputaciją ir (ar) sukelti žalą </w:t>
      </w:r>
      <w:r>
        <w:rPr>
          <w:rFonts w:ascii="Calibri" w:hAnsi="Calibri" w:cs="Calibri"/>
        </w:rPr>
        <w:t>Įmonei</w:t>
      </w:r>
      <w:r w:rsidRPr="006C53D3">
        <w:rPr>
          <w:rFonts w:ascii="Calibri" w:hAnsi="Calibri" w:cs="Calibri"/>
        </w:rPr>
        <w:t xml:space="preserve">. </w:t>
      </w:r>
      <w:bookmarkStart w:id="41" w:name="_Hlk6136872"/>
    </w:p>
    <w:p w14:paraId="7F05D717"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netoleruoja jokių neigiamas pasekmes sukeliančių veiksmų prieš apie pažeidimus pranešančius darbuotojus</w:t>
      </w:r>
      <w:r>
        <w:rPr>
          <w:rFonts w:ascii="Calibri" w:hAnsi="Calibri" w:cs="Calibri"/>
        </w:rPr>
        <w:t xml:space="preserve"> ir </w:t>
      </w:r>
      <w:r w:rsidRPr="006C53D3">
        <w:rPr>
          <w:rFonts w:ascii="Calibri" w:hAnsi="Calibri" w:cs="Calibri"/>
        </w:rPr>
        <w:t xml:space="preserve">garantuoja apie pažeidimus informuojančių asmenų saugumą. </w:t>
      </w:r>
    </w:p>
    <w:p w14:paraId="1E199341"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 veiklos partneriams pažeidus</w:t>
      </w:r>
      <w:r w:rsidRPr="00166A43" w:rsidDel="00554AD3">
        <w:rPr>
          <w:rFonts w:ascii="Calibri" w:hAnsi="Calibri" w:cs="Calibri"/>
        </w:rPr>
        <w:t xml:space="preserve"> </w:t>
      </w:r>
      <w:r w:rsidRPr="00166A43">
        <w:rPr>
          <w:rFonts w:ascii="Calibri" w:hAnsi="Calibri" w:cs="Calibri"/>
        </w:rPr>
        <w:t xml:space="preserve">Veiklos partnerių elgesio kodeksą, jei Įmonės veiklos partneriai sutinka, jiems suteikiama galimybė per nustatytą protingą laikotarpį įgyvendinti pažeidimų šalinimo veiksmus, išskyrus galimų nusikaltimų, kitų šiurkščių teisės aktų pažeidimų atvejais, dėl kurių Įmonė kreipsis į valstybės įgaliotas institucijas pagal kompetenciją. </w:t>
      </w:r>
    </w:p>
    <w:p w14:paraId="5632EEDE"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pasilieka teisę </w:t>
      </w:r>
      <w:r w:rsidRPr="001A7375">
        <w:rPr>
          <w:rFonts w:ascii="Calibri" w:hAnsi="Calibri" w:cs="Calibri"/>
        </w:rPr>
        <w:t>nutraukti visos ar dalies veiklos santykius su veiklos partneriu, sustabdyti ar nutraukti sutartis, reikalauti atlyginti žalą, įrašyti į nepatikimų mokesčių mokėtojų sąrašą, jei veiklos partneris per nustatytą laikotarpį nesiėmė tinkamų veiksmų</w:t>
      </w:r>
      <w:r w:rsidRPr="00166A43">
        <w:rPr>
          <w:rFonts w:ascii="Calibri" w:hAnsi="Calibri" w:cs="Calibri"/>
        </w:rPr>
        <w:t xml:space="preserve"> pažeidimams </w:t>
      </w:r>
      <w:r w:rsidRPr="00325234">
        <w:rPr>
          <w:rFonts w:ascii="Calibri" w:hAnsi="Calibri" w:cs="Calibri"/>
        </w:rPr>
        <w:t xml:space="preserve">pašalinti. </w:t>
      </w:r>
    </w:p>
    <w:p w14:paraId="7B0294B5"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lastRenderedPageBreak/>
        <w:t>Įmonė pasilieka teisę patikrinti, ar veiklos partneriai, jų tiekėjai ir subrangovai laikosi Veiklos partnerių elgesio kodekso reikalavimų.</w:t>
      </w:r>
      <w:r w:rsidRPr="006C53D3">
        <w:rPr>
          <w:rFonts w:ascii="Calibri" w:hAnsi="Calibri" w:cs="Calibri"/>
        </w:rPr>
        <w:t xml:space="preserve"> Tokiais atvejais </w:t>
      </w:r>
      <w:r>
        <w:rPr>
          <w:rFonts w:ascii="Calibri" w:hAnsi="Calibri" w:cs="Calibri"/>
        </w:rPr>
        <w:t>Įmonė</w:t>
      </w:r>
      <w:r w:rsidRPr="006C53D3">
        <w:rPr>
          <w:rFonts w:ascii="Calibri" w:hAnsi="Calibri" w:cs="Calibri"/>
        </w:rPr>
        <w:t xml:space="preserve"> suderina </w:t>
      </w:r>
      <w:r>
        <w:rPr>
          <w:rFonts w:ascii="Calibri" w:hAnsi="Calibri" w:cs="Calibri"/>
        </w:rPr>
        <w:t>su</w:t>
      </w:r>
      <w:r w:rsidRPr="006C53D3">
        <w:rPr>
          <w:rFonts w:ascii="Calibri" w:hAnsi="Calibri" w:cs="Calibri"/>
        </w:rPr>
        <w:t xml:space="preserve"> veiklos partneriais patikrinimo apimtį, laikotarpį, reikalingus pateikti duomenis ir informaciją. </w:t>
      </w:r>
    </w:p>
    <w:p w14:paraId="2D0FF0B2"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1"/>
      <w:r w:rsidRPr="006C53D3">
        <w:rPr>
          <w:rFonts w:ascii="Calibri" w:hAnsi="Calibri" w:cs="Calibri"/>
        </w:rPr>
        <w:t xml:space="preserve">dėl Veiklos partnerių elgesio </w:t>
      </w:r>
      <w:r>
        <w:rPr>
          <w:rFonts w:ascii="Calibri" w:hAnsi="Calibri" w:cs="Calibri"/>
        </w:rPr>
        <w:t xml:space="preserve">kodekso įgyvendinimo, laikymosi, </w:t>
      </w:r>
      <w:r w:rsidRPr="006C53D3">
        <w:rPr>
          <w:rFonts w:ascii="Calibri" w:hAnsi="Calibri" w:cs="Calibri"/>
        </w:rPr>
        <w:t xml:space="preserve"> veiklos partneriai gali kreiptis į </w:t>
      </w:r>
      <w:r>
        <w:rPr>
          <w:rFonts w:ascii="Calibri" w:hAnsi="Calibri" w:cs="Calibri"/>
        </w:rPr>
        <w:t>Įmonės</w:t>
      </w:r>
      <w:r w:rsidRPr="006C53D3">
        <w:rPr>
          <w:rFonts w:ascii="Calibri" w:hAnsi="Calibri" w:cs="Calibri"/>
        </w:rPr>
        <w:t xml:space="preserve"> už korupcijos prevenciją atsakingą asmen</w:t>
      </w:r>
      <w:r>
        <w:rPr>
          <w:rFonts w:ascii="Calibri" w:hAnsi="Calibri" w:cs="Calibri"/>
        </w:rPr>
        <w:t>į, ar atitinkamas institucijas.</w:t>
      </w:r>
    </w:p>
    <w:p w14:paraId="5791A9C4" w14:textId="77777777" w:rsidR="00C207DE" w:rsidRDefault="00C207DE" w:rsidP="00C207DE">
      <w:pPr>
        <w:jc w:val="center"/>
        <w:rPr>
          <w:rFonts w:ascii="Calibri" w:hAnsi="Calibri" w:cs="Calibri"/>
          <w:b/>
        </w:rPr>
      </w:pPr>
    </w:p>
    <w:p w14:paraId="0A2A9A86" w14:textId="77777777" w:rsidR="00C207DE" w:rsidRPr="006C53D3" w:rsidRDefault="00C207DE" w:rsidP="00C207DE">
      <w:pPr>
        <w:jc w:val="center"/>
        <w:rPr>
          <w:rFonts w:ascii="Calibri" w:hAnsi="Calibri" w:cs="Calibri"/>
          <w:b/>
        </w:rPr>
      </w:pPr>
      <w:r w:rsidRPr="006C53D3">
        <w:rPr>
          <w:rFonts w:ascii="Calibri" w:hAnsi="Calibri" w:cs="Calibri"/>
          <w:b/>
        </w:rPr>
        <w:t>VI SKYRIUS</w:t>
      </w:r>
    </w:p>
    <w:p w14:paraId="1F76C3C0" w14:textId="77777777" w:rsidR="00C207DE" w:rsidRPr="006C53D3" w:rsidRDefault="00C207DE" w:rsidP="00C207DE">
      <w:pPr>
        <w:jc w:val="center"/>
        <w:rPr>
          <w:rFonts w:ascii="Calibri" w:hAnsi="Calibri" w:cs="Calibri"/>
          <w:b/>
        </w:rPr>
      </w:pPr>
      <w:r w:rsidRPr="006C53D3">
        <w:rPr>
          <w:rFonts w:ascii="Calibri" w:hAnsi="Calibri" w:cs="Calibri"/>
          <w:b/>
        </w:rPr>
        <w:t>BAIGIAMOSIOS NUOSTATOS</w:t>
      </w:r>
    </w:p>
    <w:p w14:paraId="2A4051A7" w14:textId="77777777" w:rsidR="00C207DE" w:rsidRPr="006C53D3" w:rsidRDefault="00C207DE" w:rsidP="00C207DE">
      <w:pPr>
        <w:jc w:val="center"/>
        <w:rPr>
          <w:rFonts w:ascii="Calibri" w:hAnsi="Calibri" w:cs="Calibri"/>
          <w:b/>
        </w:rPr>
      </w:pPr>
    </w:p>
    <w:p w14:paraId="0089304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Pr>
          <w:rFonts w:ascii="Calibri" w:hAnsi="Calibri" w:cs="Calibri"/>
        </w:rPr>
        <w:t>Susisiekimo m</w:t>
      </w:r>
      <w:r w:rsidRPr="006C53D3">
        <w:rPr>
          <w:rFonts w:ascii="Calibri" w:hAnsi="Calibri" w:cs="Calibri"/>
        </w:rPr>
        <w:t xml:space="preserve">inisterijos ir (ar) </w:t>
      </w:r>
      <w:r>
        <w:rPr>
          <w:rFonts w:ascii="Calibri" w:hAnsi="Calibri" w:cs="Calibri"/>
        </w:rPr>
        <w:t>Įmonės</w:t>
      </w:r>
      <w:r w:rsidRPr="006C53D3">
        <w:rPr>
          <w:rFonts w:ascii="Calibri" w:hAnsi="Calibri" w:cs="Calibri"/>
        </w:rPr>
        <w:t xml:space="preserve"> veiklos aplinkai (politinei, socialinei, teisinei, ekonominei), remiantis įgyta nauja patirtimi, Veiklos partnerių elgesio kodeksas gali būti papildomas ir atnaujinamas.</w:t>
      </w:r>
    </w:p>
    <w:p w14:paraId="2A0E3856"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Šio Veiklos partnerių elgesio kodekso nuostatos taikomos tiek, kiek šių teisinių santykių </w:t>
      </w:r>
      <w:r w:rsidRPr="00325234">
        <w:rPr>
          <w:rFonts w:ascii="Calibri" w:hAnsi="Calibri" w:cs="Calibri"/>
        </w:rPr>
        <w:t>nereglamentuoja Lietuvos Respublikos įstatymai ir kiti teisės aktai.</w:t>
      </w:r>
    </w:p>
    <w:p w14:paraId="7E941095"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114D2B91"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Pr="00325234">
        <w:rPr>
          <w:rFonts w:ascii="Calibri" w:hAnsi="Calibri" w:cs="Calibri"/>
        </w:rPr>
        <w:t>partnerių e</w:t>
      </w:r>
      <w:r w:rsidRPr="00325234">
        <w:rPr>
          <w:rFonts w:asciiTheme="minorHAnsi" w:hAnsiTheme="minorHAnsi" w:cstheme="minorHAnsi"/>
        </w:rPr>
        <w:t xml:space="preserve">lgesio kodeksu, </w:t>
      </w:r>
      <w:r>
        <w:rPr>
          <w:rFonts w:asciiTheme="minorHAnsi" w:hAnsiTheme="minorHAnsi" w:cstheme="minorHAnsi"/>
        </w:rPr>
        <w:t xml:space="preserve">įmonė privalo paprašyti pateikti argumentuotą paaiškinimą dėl šio sprendimo. Įmonė, įvertinusi galimo veiklos partnerio pateiktus motyvus ir argumentus, sprendžia dėl galimo bendradarbiavimo, sutarčių sudarymo atsisakymo. </w:t>
      </w:r>
    </w:p>
    <w:p w14:paraId="588D061B" w14:textId="77777777" w:rsidR="00C207DE" w:rsidRPr="00325234" w:rsidRDefault="00C207DE" w:rsidP="00C207DE">
      <w:pPr>
        <w:pStyle w:val="Style2"/>
        <w:shd w:val="clear" w:color="auto" w:fill="auto"/>
        <w:spacing w:before="0" w:after="0" w:line="240" w:lineRule="auto"/>
        <w:ind w:left="709"/>
        <w:jc w:val="both"/>
        <w:rPr>
          <w:rFonts w:ascii="Calibri" w:hAnsi="Calibri" w:cs="Calibri"/>
        </w:rPr>
      </w:pPr>
    </w:p>
    <w:p w14:paraId="35302EFF" w14:textId="77777777" w:rsidR="00C207DE" w:rsidRDefault="00C207DE" w:rsidP="00C207DE">
      <w:pPr>
        <w:pStyle w:val="ListParagraph"/>
        <w:tabs>
          <w:tab w:val="left" w:pos="720"/>
          <w:tab w:val="left" w:pos="990"/>
          <w:tab w:val="left" w:pos="1800"/>
        </w:tabs>
        <w:ind w:left="0"/>
        <w:jc w:val="center"/>
        <w:rPr>
          <w:rFonts w:ascii="Calibri" w:hAnsi="Calibri" w:cs="Calibri"/>
        </w:rPr>
        <w:sectPr w:rsidR="00C207DE" w:rsidSect="00C207DE">
          <w:pgSz w:w="12240" w:h="15840"/>
          <w:pgMar w:top="720" w:right="720" w:bottom="720" w:left="720" w:header="720" w:footer="720" w:gutter="0"/>
          <w:pgNumType w:start="0"/>
          <w:cols w:space="720"/>
          <w:titlePg/>
          <w:docGrid w:linePitch="360"/>
        </w:sectPr>
      </w:pPr>
      <w:r w:rsidRPr="006C53D3">
        <w:rPr>
          <w:rFonts w:ascii="Calibri" w:hAnsi="Calibri" w:cs="Calibri"/>
        </w:rPr>
        <w:t>____</w:t>
      </w:r>
      <w:r>
        <w:rPr>
          <w:rFonts w:ascii="Calibri" w:hAnsi="Calibri" w:cs="Calibri"/>
        </w:rPr>
        <w:t>________________</w:t>
      </w:r>
    </w:p>
    <w:p w14:paraId="674FCBD5" w14:textId="74687B86" w:rsidR="00C207DE" w:rsidRPr="00194983" w:rsidRDefault="00C207DE" w:rsidP="00C207DE">
      <w:pPr>
        <w:spacing w:line="240" w:lineRule="auto"/>
        <w:ind w:left="7314" w:firstLine="0"/>
        <w:rPr>
          <w:rFonts w:cstheme="minorHAnsi"/>
        </w:rPr>
      </w:pPr>
      <w:r w:rsidRPr="00194983">
        <w:rPr>
          <w:rFonts w:cstheme="minorHAnsi"/>
        </w:rPr>
        <w:lastRenderedPageBreak/>
        <w:t xml:space="preserve">Pirkimo sąlygų </w:t>
      </w:r>
      <w:r w:rsidR="00B403B6">
        <w:rPr>
          <w:rFonts w:cstheme="minorHAnsi"/>
        </w:rPr>
        <w:t>10</w:t>
      </w:r>
      <w:r w:rsidRPr="00194983">
        <w:rPr>
          <w:rFonts w:cstheme="minorHAnsi"/>
        </w:rPr>
        <w:t xml:space="preserve"> priedas „</w:t>
      </w:r>
      <w:r w:rsidR="001A3AA8">
        <w:rPr>
          <w:rFonts w:cstheme="minorHAnsi"/>
        </w:rPr>
        <w:t>Nacionalinio saugumo reikalavimų atitikties deklaracija</w:t>
      </w:r>
      <w:r w:rsidRPr="00194983">
        <w:rPr>
          <w:rFonts w:cstheme="minorHAnsi"/>
        </w:rPr>
        <w:t>“</w:t>
      </w:r>
    </w:p>
    <w:p w14:paraId="7B4B90F4" w14:textId="77777777" w:rsidR="00C207DE" w:rsidRDefault="00C207DE" w:rsidP="00C207DE">
      <w:pPr>
        <w:pStyle w:val="NoSpacing"/>
        <w:spacing w:line="300" w:lineRule="auto"/>
        <w:ind w:firstLine="0"/>
        <w:contextualSpacing/>
        <w:rPr>
          <w:rFonts w:ascii="Arial" w:eastAsiaTheme="minorHAnsi" w:hAnsi="Arial" w:cs="Arial"/>
          <w:bCs/>
          <w:iCs/>
        </w:rPr>
      </w:pPr>
    </w:p>
    <w:p w14:paraId="1D04D408" w14:textId="77777777" w:rsidR="00C207DE" w:rsidRDefault="00C207DE" w:rsidP="00C207DE">
      <w:pPr>
        <w:pStyle w:val="NoSpacing"/>
        <w:spacing w:line="300" w:lineRule="auto"/>
        <w:ind w:firstLine="0"/>
        <w:contextualSpacing/>
        <w:rPr>
          <w:rFonts w:ascii="Arial" w:eastAsiaTheme="minorHAnsi" w:hAnsi="Arial" w:cs="Arial"/>
          <w:bCs/>
          <w:iCs/>
        </w:rPr>
      </w:pPr>
    </w:p>
    <w:p w14:paraId="5D470641" w14:textId="77777777" w:rsidR="00C207DE" w:rsidRPr="00AB376E" w:rsidRDefault="00C207DE" w:rsidP="00C207DE">
      <w:pPr>
        <w:rPr>
          <w:rFonts w:eastAsiaTheme="minorHAnsi" w:cstheme="minorHAnsi"/>
          <w:bCs/>
          <w:iCs/>
        </w:rPr>
      </w:pPr>
      <w:r w:rsidRPr="00AB376E">
        <w:rPr>
          <w:rFonts w:cstheme="minorHAnsi"/>
          <w:i/>
          <w:iCs/>
        </w:rPr>
        <w:t>Pateikiama atskirame dokumente.</w:t>
      </w:r>
    </w:p>
    <w:p w14:paraId="08C7D32B" w14:textId="77777777" w:rsidR="00C207DE" w:rsidRPr="006C53D3" w:rsidRDefault="00C207DE" w:rsidP="00C207DE">
      <w:pPr>
        <w:pStyle w:val="ListParagraph"/>
        <w:tabs>
          <w:tab w:val="left" w:pos="720"/>
          <w:tab w:val="left" w:pos="990"/>
          <w:tab w:val="left" w:pos="1800"/>
        </w:tabs>
        <w:ind w:left="0"/>
        <w:jc w:val="center"/>
        <w:rPr>
          <w:rFonts w:ascii="Calibri" w:hAnsi="Calibri" w:cs="Calibri"/>
        </w:rPr>
      </w:pPr>
    </w:p>
    <w:p w14:paraId="367E8661" w14:textId="77777777" w:rsidR="009B4090" w:rsidRDefault="009B4090" w:rsidP="003C138F">
      <w:pPr>
        <w:spacing w:line="240" w:lineRule="auto"/>
        <w:rPr>
          <w:rFonts w:ascii="Arial" w:hAnsi="Arial" w:cs="Arial"/>
        </w:rPr>
      </w:pPr>
    </w:p>
    <w:p w14:paraId="7914250D" w14:textId="77777777" w:rsidR="008D177A" w:rsidRDefault="008D177A" w:rsidP="003C138F">
      <w:pPr>
        <w:spacing w:line="240" w:lineRule="auto"/>
        <w:rPr>
          <w:rFonts w:ascii="Arial" w:hAnsi="Arial" w:cs="Arial"/>
        </w:rPr>
      </w:pPr>
    </w:p>
    <w:p w14:paraId="308D055D" w14:textId="77777777" w:rsidR="008D177A" w:rsidRDefault="008D177A" w:rsidP="003C138F">
      <w:pPr>
        <w:spacing w:line="240" w:lineRule="auto"/>
        <w:rPr>
          <w:rFonts w:ascii="Arial" w:hAnsi="Arial" w:cs="Arial"/>
        </w:rPr>
      </w:pPr>
    </w:p>
    <w:p w14:paraId="6222F4B0" w14:textId="77777777" w:rsidR="008D177A" w:rsidRDefault="008D177A" w:rsidP="003C138F">
      <w:pPr>
        <w:spacing w:line="240" w:lineRule="auto"/>
        <w:rPr>
          <w:rFonts w:ascii="Arial" w:hAnsi="Arial" w:cs="Arial"/>
        </w:rPr>
      </w:pPr>
    </w:p>
    <w:p w14:paraId="3278CCD6" w14:textId="77777777" w:rsidR="008D177A" w:rsidRDefault="008D177A" w:rsidP="003C138F">
      <w:pPr>
        <w:spacing w:line="240" w:lineRule="auto"/>
        <w:rPr>
          <w:rFonts w:ascii="Arial" w:hAnsi="Arial" w:cs="Arial"/>
        </w:rPr>
      </w:pPr>
    </w:p>
    <w:p w14:paraId="281E3890" w14:textId="77777777" w:rsidR="008D177A" w:rsidRDefault="008D177A" w:rsidP="003C138F">
      <w:pPr>
        <w:spacing w:line="240" w:lineRule="auto"/>
        <w:rPr>
          <w:rFonts w:ascii="Arial" w:hAnsi="Arial" w:cs="Arial"/>
        </w:rPr>
      </w:pPr>
    </w:p>
    <w:p w14:paraId="26B8FD59" w14:textId="77777777" w:rsidR="008D177A" w:rsidRDefault="008D177A" w:rsidP="003C138F">
      <w:pPr>
        <w:spacing w:line="240" w:lineRule="auto"/>
        <w:rPr>
          <w:rFonts w:ascii="Arial" w:hAnsi="Arial" w:cs="Arial"/>
        </w:rPr>
      </w:pPr>
    </w:p>
    <w:p w14:paraId="0ECDB790" w14:textId="77777777" w:rsidR="008D177A" w:rsidRDefault="008D177A" w:rsidP="003C138F">
      <w:pPr>
        <w:spacing w:line="240" w:lineRule="auto"/>
        <w:rPr>
          <w:rFonts w:ascii="Arial" w:hAnsi="Arial" w:cs="Arial"/>
        </w:rPr>
      </w:pPr>
    </w:p>
    <w:p w14:paraId="173E403F" w14:textId="77777777" w:rsidR="008D177A" w:rsidRDefault="008D177A" w:rsidP="003C138F">
      <w:pPr>
        <w:spacing w:line="240" w:lineRule="auto"/>
        <w:rPr>
          <w:rFonts w:ascii="Arial" w:hAnsi="Arial" w:cs="Arial"/>
        </w:rPr>
      </w:pPr>
    </w:p>
    <w:p w14:paraId="30C093E8" w14:textId="77777777" w:rsidR="008D177A" w:rsidRDefault="008D177A" w:rsidP="003C138F">
      <w:pPr>
        <w:spacing w:line="240" w:lineRule="auto"/>
        <w:rPr>
          <w:rFonts w:ascii="Arial" w:hAnsi="Arial" w:cs="Arial"/>
        </w:rPr>
      </w:pPr>
    </w:p>
    <w:p w14:paraId="2BD19BDA" w14:textId="77777777" w:rsidR="008D177A" w:rsidRDefault="008D177A" w:rsidP="003C138F">
      <w:pPr>
        <w:spacing w:line="240" w:lineRule="auto"/>
        <w:rPr>
          <w:rFonts w:ascii="Arial" w:hAnsi="Arial" w:cs="Arial"/>
        </w:rPr>
      </w:pPr>
    </w:p>
    <w:p w14:paraId="05A54DFC" w14:textId="77777777" w:rsidR="008D177A" w:rsidRDefault="008D177A" w:rsidP="003C138F">
      <w:pPr>
        <w:spacing w:line="240" w:lineRule="auto"/>
        <w:rPr>
          <w:rFonts w:ascii="Arial" w:hAnsi="Arial" w:cs="Arial"/>
        </w:rPr>
      </w:pPr>
    </w:p>
    <w:p w14:paraId="645C371C" w14:textId="77777777" w:rsidR="008D177A" w:rsidRDefault="008D177A" w:rsidP="003C138F">
      <w:pPr>
        <w:spacing w:line="240" w:lineRule="auto"/>
        <w:rPr>
          <w:rFonts w:ascii="Arial" w:hAnsi="Arial" w:cs="Arial"/>
        </w:rPr>
      </w:pPr>
    </w:p>
    <w:p w14:paraId="65DA23CA" w14:textId="77777777" w:rsidR="008D177A" w:rsidRDefault="008D177A" w:rsidP="003C138F">
      <w:pPr>
        <w:spacing w:line="240" w:lineRule="auto"/>
        <w:rPr>
          <w:rFonts w:ascii="Arial" w:hAnsi="Arial" w:cs="Arial"/>
        </w:rPr>
      </w:pPr>
    </w:p>
    <w:p w14:paraId="04223B9A" w14:textId="77777777" w:rsidR="008D177A" w:rsidRDefault="008D177A" w:rsidP="003C138F">
      <w:pPr>
        <w:spacing w:line="240" w:lineRule="auto"/>
        <w:rPr>
          <w:rFonts w:ascii="Arial" w:hAnsi="Arial" w:cs="Arial"/>
        </w:rPr>
      </w:pPr>
    </w:p>
    <w:p w14:paraId="528282F9" w14:textId="77777777" w:rsidR="008D177A" w:rsidRDefault="008D177A" w:rsidP="003C138F">
      <w:pPr>
        <w:spacing w:line="240" w:lineRule="auto"/>
        <w:rPr>
          <w:rFonts w:ascii="Arial" w:hAnsi="Arial" w:cs="Arial"/>
        </w:rPr>
      </w:pPr>
    </w:p>
    <w:p w14:paraId="0DC35783" w14:textId="77777777" w:rsidR="008D177A" w:rsidRDefault="008D177A" w:rsidP="003C138F">
      <w:pPr>
        <w:spacing w:line="240" w:lineRule="auto"/>
        <w:rPr>
          <w:rFonts w:ascii="Arial" w:hAnsi="Arial" w:cs="Arial"/>
        </w:rPr>
      </w:pPr>
    </w:p>
    <w:p w14:paraId="2FE71AC8" w14:textId="77777777" w:rsidR="008D177A" w:rsidRDefault="008D177A" w:rsidP="003C138F">
      <w:pPr>
        <w:spacing w:line="240" w:lineRule="auto"/>
        <w:rPr>
          <w:rFonts w:ascii="Arial" w:hAnsi="Arial" w:cs="Arial"/>
        </w:rPr>
      </w:pPr>
    </w:p>
    <w:p w14:paraId="73F2DFA7" w14:textId="77777777" w:rsidR="008D177A" w:rsidRDefault="008D177A" w:rsidP="003C138F">
      <w:pPr>
        <w:spacing w:line="240" w:lineRule="auto"/>
        <w:rPr>
          <w:rFonts w:ascii="Arial" w:hAnsi="Arial" w:cs="Arial"/>
        </w:rPr>
      </w:pPr>
    </w:p>
    <w:p w14:paraId="55228E2C" w14:textId="77777777" w:rsidR="008D177A" w:rsidRDefault="008D177A" w:rsidP="003C138F">
      <w:pPr>
        <w:spacing w:line="240" w:lineRule="auto"/>
        <w:rPr>
          <w:rFonts w:ascii="Arial" w:hAnsi="Arial" w:cs="Arial"/>
        </w:rPr>
      </w:pPr>
    </w:p>
    <w:p w14:paraId="23BFFB62" w14:textId="77777777" w:rsidR="008D177A" w:rsidRDefault="008D177A" w:rsidP="003C138F">
      <w:pPr>
        <w:spacing w:line="240" w:lineRule="auto"/>
        <w:rPr>
          <w:rFonts w:ascii="Arial" w:hAnsi="Arial" w:cs="Arial"/>
        </w:rPr>
      </w:pPr>
    </w:p>
    <w:p w14:paraId="1A5D9CCF" w14:textId="77777777" w:rsidR="008D177A" w:rsidRDefault="008D177A" w:rsidP="003C138F">
      <w:pPr>
        <w:spacing w:line="240" w:lineRule="auto"/>
        <w:rPr>
          <w:rFonts w:ascii="Arial" w:hAnsi="Arial" w:cs="Arial"/>
        </w:rPr>
      </w:pPr>
    </w:p>
    <w:p w14:paraId="2AC7B53D" w14:textId="77777777" w:rsidR="008D177A" w:rsidRDefault="008D177A" w:rsidP="003C138F">
      <w:pPr>
        <w:spacing w:line="240" w:lineRule="auto"/>
        <w:rPr>
          <w:rFonts w:ascii="Arial" w:hAnsi="Arial" w:cs="Arial"/>
        </w:rPr>
      </w:pPr>
    </w:p>
    <w:p w14:paraId="43D3C6B9" w14:textId="77777777" w:rsidR="008D177A" w:rsidRDefault="008D177A" w:rsidP="003C138F">
      <w:pPr>
        <w:spacing w:line="240" w:lineRule="auto"/>
        <w:rPr>
          <w:rFonts w:ascii="Arial" w:hAnsi="Arial" w:cs="Arial"/>
        </w:rPr>
      </w:pPr>
    </w:p>
    <w:p w14:paraId="508BB821" w14:textId="77777777" w:rsidR="008D177A" w:rsidRDefault="008D177A" w:rsidP="003C138F">
      <w:pPr>
        <w:spacing w:line="240" w:lineRule="auto"/>
        <w:rPr>
          <w:rFonts w:ascii="Arial" w:hAnsi="Arial" w:cs="Arial"/>
        </w:rPr>
      </w:pPr>
    </w:p>
    <w:p w14:paraId="4239A336" w14:textId="77777777" w:rsidR="008D177A" w:rsidRDefault="008D177A" w:rsidP="003C138F">
      <w:pPr>
        <w:spacing w:line="240" w:lineRule="auto"/>
        <w:rPr>
          <w:rFonts w:ascii="Arial" w:hAnsi="Arial" w:cs="Arial"/>
        </w:rPr>
      </w:pPr>
    </w:p>
    <w:p w14:paraId="38BE6F2A" w14:textId="77777777" w:rsidR="008D177A" w:rsidRDefault="008D177A" w:rsidP="003C138F">
      <w:pPr>
        <w:spacing w:line="240" w:lineRule="auto"/>
        <w:rPr>
          <w:rFonts w:ascii="Arial" w:hAnsi="Arial" w:cs="Arial"/>
        </w:rPr>
      </w:pPr>
    </w:p>
    <w:p w14:paraId="401D7BB1" w14:textId="77777777" w:rsidR="008D177A" w:rsidRDefault="008D177A" w:rsidP="003C138F">
      <w:pPr>
        <w:spacing w:line="240" w:lineRule="auto"/>
        <w:rPr>
          <w:rFonts w:ascii="Arial" w:hAnsi="Arial" w:cs="Arial"/>
        </w:rPr>
      </w:pPr>
    </w:p>
    <w:p w14:paraId="3163A071" w14:textId="77777777" w:rsidR="008D177A" w:rsidRDefault="008D177A" w:rsidP="003C138F">
      <w:pPr>
        <w:spacing w:line="240" w:lineRule="auto"/>
        <w:rPr>
          <w:rFonts w:ascii="Arial" w:hAnsi="Arial" w:cs="Arial"/>
        </w:rPr>
      </w:pPr>
    </w:p>
    <w:p w14:paraId="10BF35E8" w14:textId="77777777" w:rsidR="008D177A" w:rsidRDefault="008D177A" w:rsidP="003C138F">
      <w:pPr>
        <w:spacing w:line="240" w:lineRule="auto"/>
        <w:rPr>
          <w:rFonts w:ascii="Arial" w:hAnsi="Arial" w:cs="Arial"/>
        </w:rPr>
      </w:pPr>
    </w:p>
    <w:p w14:paraId="7C7E4E78" w14:textId="77777777" w:rsidR="008D177A" w:rsidRDefault="008D177A" w:rsidP="003C138F">
      <w:pPr>
        <w:spacing w:line="240" w:lineRule="auto"/>
        <w:rPr>
          <w:rFonts w:ascii="Arial" w:hAnsi="Arial" w:cs="Arial"/>
        </w:rPr>
      </w:pPr>
    </w:p>
    <w:p w14:paraId="3E8CBB00" w14:textId="77777777" w:rsidR="008D177A" w:rsidRDefault="008D177A" w:rsidP="003C138F">
      <w:pPr>
        <w:spacing w:line="240" w:lineRule="auto"/>
        <w:rPr>
          <w:rFonts w:ascii="Arial" w:hAnsi="Arial" w:cs="Arial"/>
        </w:rPr>
      </w:pPr>
    </w:p>
    <w:p w14:paraId="5B967491" w14:textId="77777777" w:rsidR="008D177A" w:rsidRDefault="008D177A" w:rsidP="003C138F">
      <w:pPr>
        <w:spacing w:line="240" w:lineRule="auto"/>
        <w:rPr>
          <w:rFonts w:ascii="Arial" w:hAnsi="Arial" w:cs="Arial"/>
        </w:rPr>
      </w:pPr>
    </w:p>
    <w:p w14:paraId="20C3D942" w14:textId="77777777" w:rsidR="008D177A" w:rsidRDefault="008D177A" w:rsidP="003C138F">
      <w:pPr>
        <w:spacing w:line="240" w:lineRule="auto"/>
        <w:rPr>
          <w:rFonts w:ascii="Arial" w:hAnsi="Arial" w:cs="Arial"/>
        </w:rPr>
      </w:pPr>
    </w:p>
    <w:p w14:paraId="06977A38" w14:textId="77777777" w:rsidR="008D177A" w:rsidRDefault="008D177A" w:rsidP="003C138F">
      <w:pPr>
        <w:spacing w:line="240" w:lineRule="auto"/>
        <w:rPr>
          <w:rFonts w:ascii="Arial" w:hAnsi="Arial" w:cs="Arial"/>
        </w:rPr>
      </w:pPr>
    </w:p>
    <w:p w14:paraId="1B884BBB" w14:textId="77777777" w:rsidR="008D177A" w:rsidRDefault="008D177A" w:rsidP="003C138F">
      <w:pPr>
        <w:spacing w:line="240" w:lineRule="auto"/>
        <w:rPr>
          <w:rFonts w:ascii="Arial" w:hAnsi="Arial" w:cs="Arial"/>
        </w:rPr>
      </w:pPr>
    </w:p>
    <w:p w14:paraId="388011A4" w14:textId="77777777" w:rsidR="008D177A" w:rsidRDefault="008D177A" w:rsidP="003C138F">
      <w:pPr>
        <w:spacing w:line="240" w:lineRule="auto"/>
        <w:rPr>
          <w:rFonts w:ascii="Arial" w:hAnsi="Arial" w:cs="Arial"/>
        </w:rPr>
      </w:pPr>
    </w:p>
    <w:p w14:paraId="1F50FD49" w14:textId="77777777" w:rsidR="008D177A" w:rsidRDefault="008D177A" w:rsidP="003C138F">
      <w:pPr>
        <w:spacing w:line="240" w:lineRule="auto"/>
        <w:rPr>
          <w:rFonts w:ascii="Arial" w:hAnsi="Arial" w:cs="Arial"/>
        </w:rPr>
      </w:pPr>
    </w:p>
    <w:p w14:paraId="1B26CF9E" w14:textId="77777777" w:rsidR="008D177A" w:rsidRDefault="008D177A" w:rsidP="003C138F">
      <w:pPr>
        <w:spacing w:line="240" w:lineRule="auto"/>
        <w:rPr>
          <w:rFonts w:ascii="Arial" w:hAnsi="Arial" w:cs="Arial"/>
        </w:rPr>
      </w:pPr>
    </w:p>
    <w:p w14:paraId="4B8B6086" w14:textId="77777777" w:rsidR="008D177A" w:rsidRDefault="008D177A" w:rsidP="003C138F">
      <w:pPr>
        <w:spacing w:line="240" w:lineRule="auto"/>
        <w:rPr>
          <w:rFonts w:ascii="Arial" w:hAnsi="Arial" w:cs="Arial"/>
        </w:rPr>
      </w:pPr>
    </w:p>
    <w:p w14:paraId="3199A064" w14:textId="77777777" w:rsidR="008D177A" w:rsidRDefault="008D177A" w:rsidP="003C138F">
      <w:pPr>
        <w:spacing w:line="240" w:lineRule="auto"/>
        <w:rPr>
          <w:rFonts w:ascii="Arial" w:hAnsi="Arial" w:cs="Arial"/>
        </w:rPr>
      </w:pPr>
    </w:p>
    <w:p w14:paraId="52FA7E0F" w14:textId="77777777" w:rsidR="008D177A" w:rsidRDefault="008D177A" w:rsidP="003C138F">
      <w:pPr>
        <w:spacing w:line="240" w:lineRule="auto"/>
        <w:rPr>
          <w:rFonts w:ascii="Arial" w:hAnsi="Arial" w:cs="Arial"/>
        </w:rPr>
      </w:pPr>
    </w:p>
    <w:p w14:paraId="46BD5761" w14:textId="77777777" w:rsidR="008D177A" w:rsidRDefault="008D177A" w:rsidP="003C138F">
      <w:pPr>
        <w:spacing w:line="240" w:lineRule="auto"/>
        <w:rPr>
          <w:rFonts w:ascii="Arial" w:hAnsi="Arial" w:cs="Arial"/>
        </w:rPr>
      </w:pPr>
    </w:p>
    <w:p w14:paraId="42F2076B" w14:textId="77777777" w:rsidR="008D177A" w:rsidRDefault="008D177A" w:rsidP="003C138F">
      <w:pPr>
        <w:spacing w:line="240" w:lineRule="auto"/>
        <w:rPr>
          <w:rFonts w:ascii="Arial" w:hAnsi="Arial" w:cs="Arial"/>
        </w:rPr>
      </w:pPr>
    </w:p>
    <w:p w14:paraId="36F46A53" w14:textId="77777777" w:rsidR="008D177A" w:rsidRDefault="008D177A" w:rsidP="003C138F">
      <w:pPr>
        <w:spacing w:line="240" w:lineRule="auto"/>
        <w:rPr>
          <w:rFonts w:ascii="Arial" w:hAnsi="Arial" w:cs="Arial"/>
        </w:rPr>
      </w:pPr>
    </w:p>
    <w:p w14:paraId="602E3A4B" w14:textId="77777777" w:rsidR="008D177A" w:rsidRDefault="008D177A" w:rsidP="003C138F">
      <w:pPr>
        <w:spacing w:line="240" w:lineRule="auto"/>
        <w:rPr>
          <w:rFonts w:ascii="Arial" w:hAnsi="Arial" w:cs="Arial"/>
        </w:rPr>
      </w:pPr>
    </w:p>
    <w:p w14:paraId="71973FD1" w14:textId="77777777" w:rsidR="008D177A" w:rsidRDefault="008D177A" w:rsidP="003C138F">
      <w:pPr>
        <w:spacing w:line="240" w:lineRule="auto"/>
        <w:rPr>
          <w:rFonts w:ascii="Arial" w:hAnsi="Arial" w:cs="Arial"/>
        </w:rPr>
      </w:pPr>
    </w:p>
    <w:p w14:paraId="694215A5" w14:textId="16A4C17B" w:rsidR="008D177A" w:rsidRPr="00194983" w:rsidRDefault="008D177A" w:rsidP="008D177A">
      <w:pPr>
        <w:spacing w:line="240" w:lineRule="auto"/>
        <w:ind w:left="7314" w:firstLine="0"/>
        <w:rPr>
          <w:rFonts w:cstheme="minorHAnsi"/>
        </w:rPr>
      </w:pPr>
      <w:r w:rsidRPr="00194983">
        <w:rPr>
          <w:rFonts w:cstheme="minorHAnsi"/>
        </w:rPr>
        <w:lastRenderedPageBreak/>
        <w:t xml:space="preserve">Pirkimo sąlygų </w:t>
      </w:r>
      <w:r>
        <w:rPr>
          <w:rFonts w:cstheme="minorHAnsi"/>
        </w:rPr>
        <w:t>1</w:t>
      </w:r>
      <w:r>
        <w:rPr>
          <w:rFonts w:cstheme="minorHAnsi"/>
        </w:rPr>
        <w:t>1</w:t>
      </w:r>
      <w:r w:rsidRPr="00194983">
        <w:rPr>
          <w:rFonts w:cstheme="minorHAnsi"/>
        </w:rPr>
        <w:t xml:space="preserve"> priedas „</w:t>
      </w:r>
      <w:r>
        <w:rPr>
          <w:rFonts w:cstheme="minorHAnsi"/>
        </w:rPr>
        <w:t>Klausimynas „Pažink savo veiklos partnerį</w:t>
      </w:r>
      <w:r w:rsidRPr="00194983">
        <w:rPr>
          <w:rFonts w:cstheme="minorHAnsi"/>
        </w:rPr>
        <w:t>“</w:t>
      </w:r>
    </w:p>
    <w:p w14:paraId="27455035" w14:textId="77777777" w:rsidR="008D177A" w:rsidRDefault="008D177A" w:rsidP="008D177A">
      <w:pPr>
        <w:pStyle w:val="NoSpacing"/>
        <w:spacing w:line="300" w:lineRule="auto"/>
        <w:ind w:firstLine="0"/>
        <w:contextualSpacing/>
        <w:rPr>
          <w:rFonts w:ascii="Arial" w:eastAsiaTheme="minorHAnsi" w:hAnsi="Arial" w:cs="Arial"/>
          <w:bCs/>
          <w:iCs/>
        </w:rPr>
      </w:pPr>
    </w:p>
    <w:p w14:paraId="2922BEFF" w14:textId="77777777" w:rsidR="008D177A" w:rsidRDefault="008D177A" w:rsidP="008D177A">
      <w:pPr>
        <w:pStyle w:val="NoSpacing"/>
        <w:spacing w:line="300" w:lineRule="auto"/>
        <w:ind w:firstLine="0"/>
        <w:contextualSpacing/>
        <w:rPr>
          <w:rFonts w:ascii="Arial" w:eastAsiaTheme="minorHAnsi" w:hAnsi="Arial" w:cs="Arial"/>
          <w:bCs/>
          <w:iCs/>
        </w:rPr>
      </w:pPr>
    </w:p>
    <w:p w14:paraId="350609E4" w14:textId="77777777" w:rsidR="008D177A" w:rsidRPr="00AB376E" w:rsidRDefault="008D177A" w:rsidP="008D177A">
      <w:pPr>
        <w:rPr>
          <w:rFonts w:eastAsiaTheme="minorHAnsi" w:cstheme="minorHAnsi"/>
          <w:bCs/>
          <w:iCs/>
        </w:rPr>
      </w:pPr>
      <w:r w:rsidRPr="00AB376E">
        <w:rPr>
          <w:rFonts w:cstheme="minorHAnsi"/>
          <w:i/>
          <w:iCs/>
        </w:rPr>
        <w:t>Pateikiama atskirame dokumente.</w:t>
      </w:r>
    </w:p>
    <w:p w14:paraId="43B62DB8" w14:textId="77777777" w:rsidR="008D177A" w:rsidRPr="006C53D3" w:rsidRDefault="008D177A" w:rsidP="008D177A">
      <w:pPr>
        <w:pStyle w:val="ListParagraph"/>
        <w:tabs>
          <w:tab w:val="left" w:pos="720"/>
          <w:tab w:val="left" w:pos="990"/>
          <w:tab w:val="left" w:pos="1800"/>
        </w:tabs>
        <w:ind w:left="0"/>
        <w:jc w:val="center"/>
        <w:rPr>
          <w:rFonts w:ascii="Calibri" w:hAnsi="Calibri" w:cs="Calibri"/>
        </w:rPr>
      </w:pPr>
    </w:p>
    <w:p w14:paraId="3F04C708" w14:textId="77777777" w:rsidR="008D177A" w:rsidRDefault="008D177A" w:rsidP="008D177A">
      <w:pPr>
        <w:spacing w:line="240" w:lineRule="auto"/>
        <w:rPr>
          <w:rFonts w:ascii="Arial" w:hAnsi="Arial" w:cs="Arial"/>
        </w:rPr>
      </w:pPr>
    </w:p>
    <w:p w14:paraId="66731D90" w14:textId="77777777" w:rsidR="008D177A" w:rsidRPr="005F167C" w:rsidRDefault="008D177A" w:rsidP="003C138F">
      <w:pPr>
        <w:spacing w:line="240" w:lineRule="auto"/>
        <w:rPr>
          <w:rFonts w:ascii="Arial" w:hAnsi="Arial" w:cs="Arial"/>
        </w:rPr>
      </w:pPr>
    </w:p>
    <w:sectPr w:rsidR="008D177A" w:rsidRPr="005F167C" w:rsidSect="0094708F">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9A1CB" w14:textId="77777777" w:rsidR="00F820CB" w:rsidRDefault="00F820CB" w:rsidP="00D05666">
      <w:r>
        <w:separator/>
      </w:r>
    </w:p>
  </w:endnote>
  <w:endnote w:type="continuationSeparator" w:id="0">
    <w:p w14:paraId="35D7628F" w14:textId="77777777" w:rsidR="00F820CB" w:rsidRDefault="00F820CB" w:rsidP="00D05666">
      <w:r>
        <w:continuationSeparator/>
      </w:r>
    </w:p>
  </w:endnote>
  <w:endnote w:type="continuationNotice" w:id="1">
    <w:p w14:paraId="7581E9D6" w14:textId="77777777" w:rsidR="00F820CB" w:rsidRDefault="00F820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40BEEE4E" w14:textId="77777777" w:rsidTr="006B1A30">
      <w:trPr>
        <w:trHeight w:val="300"/>
      </w:trPr>
      <w:tc>
        <w:tcPr>
          <w:tcW w:w="3320" w:type="dxa"/>
        </w:tcPr>
        <w:p w14:paraId="39CE757A" w14:textId="77777777" w:rsidR="000C6963" w:rsidRDefault="000C6963" w:rsidP="006B1A30">
          <w:pPr>
            <w:pStyle w:val="Header"/>
            <w:ind w:left="-115"/>
            <w:jc w:val="left"/>
          </w:pPr>
        </w:p>
      </w:tc>
      <w:tc>
        <w:tcPr>
          <w:tcW w:w="3320" w:type="dxa"/>
        </w:tcPr>
        <w:p w14:paraId="407DAEFD" w14:textId="77777777" w:rsidR="000C6963" w:rsidRDefault="000C6963" w:rsidP="006B1A30">
          <w:pPr>
            <w:pStyle w:val="Header"/>
            <w:jc w:val="center"/>
          </w:pPr>
        </w:p>
      </w:tc>
      <w:tc>
        <w:tcPr>
          <w:tcW w:w="3320" w:type="dxa"/>
        </w:tcPr>
        <w:p w14:paraId="30AEE61F" w14:textId="77777777" w:rsidR="000C6963" w:rsidRDefault="000C6963" w:rsidP="006B1A30">
          <w:pPr>
            <w:pStyle w:val="Header"/>
            <w:ind w:right="-115"/>
            <w:jc w:val="right"/>
          </w:pPr>
        </w:p>
      </w:tc>
    </w:tr>
  </w:tbl>
  <w:p w14:paraId="77C90544" w14:textId="77777777" w:rsidR="000C6963" w:rsidRDefault="000C69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0792600E" w14:textId="77777777" w:rsidTr="006B1A30">
      <w:trPr>
        <w:trHeight w:val="300"/>
      </w:trPr>
      <w:tc>
        <w:tcPr>
          <w:tcW w:w="3320" w:type="dxa"/>
        </w:tcPr>
        <w:p w14:paraId="3DE8772E" w14:textId="77777777" w:rsidR="000C6963" w:rsidRDefault="000C6963" w:rsidP="006B1A30">
          <w:pPr>
            <w:pStyle w:val="Header"/>
            <w:ind w:left="-115"/>
            <w:jc w:val="left"/>
          </w:pPr>
        </w:p>
      </w:tc>
      <w:tc>
        <w:tcPr>
          <w:tcW w:w="3320" w:type="dxa"/>
        </w:tcPr>
        <w:p w14:paraId="1A30FA9A" w14:textId="77777777" w:rsidR="000C6963" w:rsidRDefault="000C6963" w:rsidP="006B1A30">
          <w:pPr>
            <w:pStyle w:val="Header"/>
            <w:jc w:val="center"/>
          </w:pPr>
        </w:p>
      </w:tc>
      <w:tc>
        <w:tcPr>
          <w:tcW w:w="3320" w:type="dxa"/>
        </w:tcPr>
        <w:p w14:paraId="640AA615" w14:textId="77777777" w:rsidR="000C6963" w:rsidRDefault="000C6963" w:rsidP="006B1A30">
          <w:pPr>
            <w:pStyle w:val="Header"/>
            <w:ind w:right="-115"/>
            <w:jc w:val="right"/>
          </w:pPr>
        </w:p>
      </w:tc>
    </w:tr>
  </w:tbl>
  <w:p w14:paraId="157BA632" w14:textId="77777777" w:rsidR="000C6963" w:rsidRDefault="000C69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4B6DB" w14:textId="77777777" w:rsidR="00F820CB" w:rsidRDefault="00F820CB" w:rsidP="00D05666">
      <w:r>
        <w:separator/>
      </w:r>
    </w:p>
  </w:footnote>
  <w:footnote w:type="continuationSeparator" w:id="0">
    <w:p w14:paraId="5F76FD87" w14:textId="77777777" w:rsidR="00F820CB" w:rsidRDefault="00F820CB" w:rsidP="00D05666">
      <w:r>
        <w:continuationSeparator/>
      </w:r>
    </w:p>
  </w:footnote>
  <w:footnote w:type="continuationNotice" w:id="1">
    <w:p w14:paraId="704F2E09" w14:textId="77777777" w:rsidR="00F820CB" w:rsidRDefault="00F820CB">
      <w:pPr>
        <w:spacing w:line="240" w:lineRule="auto"/>
      </w:pPr>
    </w:p>
  </w:footnote>
  <w:footnote w:id="2">
    <w:p w14:paraId="74FCCD25" w14:textId="77777777" w:rsidR="00C207DE" w:rsidRDefault="00C207DE" w:rsidP="00C207DE">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2B8AA092" w14:textId="77777777" w:rsidTr="006B1A30">
      <w:trPr>
        <w:trHeight w:val="300"/>
      </w:trPr>
      <w:tc>
        <w:tcPr>
          <w:tcW w:w="3320" w:type="dxa"/>
        </w:tcPr>
        <w:p w14:paraId="64B18693" w14:textId="77777777" w:rsidR="000C6963" w:rsidRDefault="000C6963" w:rsidP="00AE7102">
          <w:pPr>
            <w:pStyle w:val="Header"/>
            <w:ind w:firstLine="0"/>
            <w:jc w:val="left"/>
          </w:pPr>
        </w:p>
      </w:tc>
      <w:tc>
        <w:tcPr>
          <w:tcW w:w="3320" w:type="dxa"/>
        </w:tcPr>
        <w:p w14:paraId="0984AC04" w14:textId="77777777" w:rsidR="000C6963" w:rsidRDefault="000C6963" w:rsidP="006B1A30">
          <w:pPr>
            <w:pStyle w:val="Header"/>
            <w:jc w:val="center"/>
          </w:pPr>
        </w:p>
      </w:tc>
      <w:tc>
        <w:tcPr>
          <w:tcW w:w="3320" w:type="dxa"/>
        </w:tcPr>
        <w:p w14:paraId="41C7DD89" w14:textId="77777777" w:rsidR="000C6963" w:rsidRDefault="000C6963" w:rsidP="006B1A30">
          <w:pPr>
            <w:pStyle w:val="Header"/>
            <w:ind w:right="-115"/>
            <w:jc w:val="right"/>
          </w:pPr>
        </w:p>
      </w:tc>
    </w:tr>
  </w:tbl>
  <w:p w14:paraId="003EC5AD" w14:textId="77777777" w:rsidR="000C6963" w:rsidRDefault="000C69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E09EC" w14:textId="77777777" w:rsidR="000C6963" w:rsidRPr="00741BA1" w:rsidRDefault="000C6963" w:rsidP="00741BA1">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58BA18BE" w:rsidR="00285B02" w:rsidRDefault="00285B02" w:rsidP="00611CA9">
    <w:pPr>
      <w:pStyle w:val="Header"/>
      <w:ind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A7AABEE0"/>
    <w:lvl w:ilvl="0" w:tplc="4E26830A">
      <w:start w:val="1"/>
      <w:numFmt w:val="decimal"/>
      <w:lvlText w:val="%1."/>
      <w:lvlJc w:val="left"/>
      <w:pPr>
        <w:ind w:left="1607" w:hanging="360"/>
      </w:pPr>
      <w:rPr>
        <w:rFonts w:hint="default"/>
        <w:b w:val="0"/>
        <w:bCs/>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A1EEB0DA"/>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6876485"/>
    <w:multiLevelType w:val="multilevel"/>
    <w:tmpl w:val="D28837D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202E45D5"/>
    <w:multiLevelType w:val="hybridMultilevel"/>
    <w:tmpl w:val="123A9784"/>
    <w:lvl w:ilvl="0" w:tplc="04190013">
      <w:start w:val="1"/>
      <w:numFmt w:val="upperRoman"/>
      <w:lvlText w:val="%1."/>
      <w:lvlJc w:val="right"/>
      <w:pPr>
        <w:tabs>
          <w:tab w:val="num" w:pos="180"/>
        </w:tabs>
        <w:ind w:left="180" w:hanging="180"/>
      </w:p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0"/>
  </w:num>
  <w:num w:numId="3" w16cid:durableId="138770985">
    <w:abstractNumId w:val="7"/>
  </w:num>
  <w:num w:numId="4" w16cid:durableId="219707255">
    <w:abstractNumId w:val="14"/>
  </w:num>
  <w:num w:numId="5" w16cid:durableId="1652252092">
    <w:abstractNumId w:val="6"/>
  </w:num>
  <w:num w:numId="6" w16cid:durableId="963148996">
    <w:abstractNumId w:val="2"/>
  </w:num>
  <w:num w:numId="7" w16cid:durableId="817724215">
    <w:abstractNumId w:val="8"/>
  </w:num>
  <w:num w:numId="8" w16cid:durableId="1476410157">
    <w:abstractNumId w:val="13"/>
  </w:num>
  <w:num w:numId="9" w16cid:durableId="1415740606">
    <w:abstractNumId w:val="12"/>
  </w:num>
  <w:num w:numId="10" w16cid:durableId="1465536234">
    <w:abstractNumId w:val="5"/>
  </w:num>
  <w:num w:numId="11" w16cid:durableId="474109218">
    <w:abstractNumId w:val="0"/>
  </w:num>
  <w:num w:numId="12" w16cid:durableId="233784479">
    <w:abstractNumId w:val="11"/>
  </w:num>
  <w:num w:numId="13" w16cid:durableId="2027321906">
    <w:abstractNumId w:val="9"/>
  </w:num>
  <w:num w:numId="14" w16cid:durableId="749809940">
    <w:abstractNumId w:val="1"/>
  </w:num>
  <w:num w:numId="15" w16cid:durableId="114998026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2E8"/>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CD"/>
    <w:rsid w:val="000855FF"/>
    <w:rsid w:val="00085609"/>
    <w:rsid w:val="000859C8"/>
    <w:rsid w:val="0008617B"/>
    <w:rsid w:val="00086A87"/>
    <w:rsid w:val="00086D57"/>
    <w:rsid w:val="00087B10"/>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406"/>
    <w:rsid w:val="000C1AE5"/>
    <w:rsid w:val="000C1F59"/>
    <w:rsid w:val="000C2217"/>
    <w:rsid w:val="000C25AE"/>
    <w:rsid w:val="000C29CF"/>
    <w:rsid w:val="000C3F71"/>
    <w:rsid w:val="000C4DF9"/>
    <w:rsid w:val="000C5CD0"/>
    <w:rsid w:val="000C5D95"/>
    <w:rsid w:val="000C6068"/>
    <w:rsid w:val="000C625C"/>
    <w:rsid w:val="000C6963"/>
    <w:rsid w:val="000D07F2"/>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D7B"/>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AF3"/>
    <w:rsid w:val="0015376E"/>
    <w:rsid w:val="001538C5"/>
    <w:rsid w:val="00153D1C"/>
    <w:rsid w:val="0015621E"/>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AF6"/>
    <w:rsid w:val="00182E25"/>
    <w:rsid w:val="00185454"/>
    <w:rsid w:val="00185997"/>
    <w:rsid w:val="00185BC4"/>
    <w:rsid w:val="001864DB"/>
    <w:rsid w:val="001866D6"/>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6B"/>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AA8"/>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3C3A"/>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1D87"/>
    <w:rsid w:val="002529EC"/>
    <w:rsid w:val="00252B1E"/>
    <w:rsid w:val="00253090"/>
    <w:rsid w:val="00253637"/>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BA0"/>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16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99"/>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39"/>
    <w:rsid w:val="00384F5A"/>
    <w:rsid w:val="00386A7C"/>
    <w:rsid w:val="003878F0"/>
    <w:rsid w:val="003903FB"/>
    <w:rsid w:val="00390D26"/>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E58"/>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9CA"/>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750"/>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A78"/>
    <w:rsid w:val="00482BC0"/>
    <w:rsid w:val="00483462"/>
    <w:rsid w:val="00483B9F"/>
    <w:rsid w:val="00483E10"/>
    <w:rsid w:val="004847DE"/>
    <w:rsid w:val="00485E23"/>
    <w:rsid w:val="004860B0"/>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8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395"/>
    <w:rsid w:val="004F0C1D"/>
    <w:rsid w:val="004F17A4"/>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F52"/>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83D"/>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7D0"/>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7BB"/>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8F8"/>
    <w:rsid w:val="005F4A5E"/>
    <w:rsid w:val="005F4C14"/>
    <w:rsid w:val="005F55FD"/>
    <w:rsid w:val="005F5F2C"/>
    <w:rsid w:val="005F68D4"/>
    <w:rsid w:val="005F6991"/>
    <w:rsid w:val="005F70E4"/>
    <w:rsid w:val="005F7EBF"/>
    <w:rsid w:val="006015A1"/>
    <w:rsid w:val="006015E1"/>
    <w:rsid w:val="00601B91"/>
    <w:rsid w:val="00601DD0"/>
    <w:rsid w:val="0060200D"/>
    <w:rsid w:val="0060235B"/>
    <w:rsid w:val="00603E31"/>
    <w:rsid w:val="006041B7"/>
    <w:rsid w:val="00605D03"/>
    <w:rsid w:val="00606CBD"/>
    <w:rsid w:val="00607C46"/>
    <w:rsid w:val="00611CA9"/>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4E3C"/>
    <w:rsid w:val="00685C49"/>
    <w:rsid w:val="00687997"/>
    <w:rsid w:val="00687E47"/>
    <w:rsid w:val="00687F06"/>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48B3"/>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2A"/>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1F8"/>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25C6"/>
    <w:rsid w:val="007D31B5"/>
    <w:rsid w:val="007D41C0"/>
    <w:rsid w:val="007D4537"/>
    <w:rsid w:val="007D4CDF"/>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474"/>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125"/>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B44"/>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55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A0A"/>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7A"/>
    <w:rsid w:val="008D1798"/>
    <w:rsid w:val="008D277C"/>
    <w:rsid w:val="008D2D3D"/>
    <w:rsid w:val="008D3AE8"/>
    <w:rsid w:val="008D6F67"/>
    <w:rsid w:val="008D704D"/>
    <w:rsid w:val="008D7A4D"/>
    <w:rsid w:val="008E2035"/>
    <w:rsid w:val="008E3081"/>
    <w:rsid w:val="008E31B9"/>
    <w:rsid w:val="008E394D"/>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921"/>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378"/>
    <w:rsid w:val="009B46CA"/>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A65"/>
    <w:rsid w:val="009E1FFB"/>
    <w:rsid w:val="009E20B7"/>
    <w:rsid w:val="009E2403"/>
    <w:rsid w:val="009E2820"/>
    <w:rsid w:val="009E29A8"/>
    <w:rsid w:val="009E3A5C"/>
    <w:rsid w:val="009E3D03"/>
    <w:rsid w:val="009E43D5"/>
    <w:rsid w:val="009E46BC"/>
    <w:rsid w:val="009E4CDE"/>
    <w:rsid w:val="009F29E7"/>
    <w:rsid w:val="009F3228"/>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863"/>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1D2"/>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1AEB"/>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1E5E"/>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5AAD"/>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07D4"/>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3B6"/>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B0C"/>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77AB6"/>
    <w:rsid w:val="00B80039"/>
    <w:rsid w:val="00B81E4A"/>
    <w:rsid w:val="00B82E9C"/>
    <w:rsid w:val="00B83109"/>
    <w:rsid w:val="00B8311D"/>
    <w:rsid w:val="00B831AF"/>
    <w:rsid w:val="00B83AF3"/>
    <w:rsid w:val="00B8671F"/>
    <w:rsid w:val="00B87610"/>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183"/>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4F1"/>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7DE"/>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5C75"/>
    <w:rsid w:val="00C3734E"/>
    <w:rsid w:val="00C373EA"/>
    <w:rsid w:val="00C37E50"/>
    <w:rsid w:val="00C41F06"/>
    <w:rsid w:val="00C42315"/>
    <w:rsid w:val="00C42A0E"/>
    <w:rsid w:val="00C44E96"/>
    <w:rsid w:val="00C458E8"/>
    <w:rsid w:val="00C468E9"/>
    <w:rsid w:val="00C47032"/>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3AC"/>
    <w:rsid w:val="00C9146C"/>
    <w:rsid w:val="00C91D8B"/>
    <w:rsid w:val="00C93190"/>
    <w:rsid w:val="00C93240"/>
    <w:rsid w:val="00C94445"/>
    <w:rsid w:val="00C948BF"/>
    <w:rsid w:val="00C94A83"/>
    <w:rsid w:val="00C94B9F"/>
    <w:rsid w:val="00C94DF5"/>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3B5A"/>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2E24"/>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426"/>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28C2"/>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033"/>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0C28"/>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69C0"/>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FCB"/>
    <w:rsid w:val="00E454BC"/>
    <w:rsid w:val="00E4584D"/>
    <w:rsid w:val="00E46A71"/>
    <w:rsid w:val="00E508D6"/>
    <w:rsid w:val="00E50D81"/>
    <w:rsid w:val="00E50F51"/>
    <w:rsid w:val="00E50F94"/>
    <w:rsid w:val="00E51974"/>
    <w:rsid w:val="00E52B67"/>
    <w:rsid w:val="00E54BE2"/>
    <w:rsid w:val="00E5567D"/>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C2F"/>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12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6B39"/>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0CB"/>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2CF"/>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6C2"/>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584"/>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yle2">
    <w:name w:val="Style 2"/>
    <w:basedOn w:val="Normal"/>
    <w:link w:val="CharStyle8"/>
    <w:rsid w:val="00C207DE"/>
    <w:pPr>
      <w:widowControl w:val="0"/>
      <w:shd w:val="clear" w:color="auto" w:fill="FFFFFF"/>
      <w:spacing w:before="580" w:after="260" w:line="274" w:lineRule="exact"/>
      <w:ind w:firstLine="0"/>
      <w:jc w:val="center"/>
    </w:pPr>
    <w:rPr>
      <w:rFonts w:ascii="Times New Roman" w:eastAsia="Times New Roman" w:hAnsi="Times New Roman" w:cs="Times New Roman"/>
      <w:color w:val="000000"/>
      <w:sz w:val="22"/>
      <w:szCs w:val="22"/>
      <w:lang w:bidi="lt-LT"/>
    </w:rPr>
  </w:style>
  <w:style w:type="character" w:customStyle="1" w:styleId="CharStyle8">
    <w:name w:val="Char Style 8"/>
    <w:basedOn w:val="DefaultParagraphFont"/>
    <w:link w:val="Style2"/>
    <w:rsid w:val="00C207DE"/>
    <w:rPr>
      <w:rFonts w:ascii="Times New Roman" w:eastAsia="Times New Roman" w:hAnsi="Times New Roman" w:cs="Times New Roman"/>
      <w:color w:val="000000"/>
      <w:sz w:val="22"/>
      <w:szCs w:val="22"/>
      <w:shd w:val="clear" w:color="auto" w:fill="FFFFFF"/>
      <w:lang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42794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pasitikejimolinija@ans.lt"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pasitikejimolinija@an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2BEF25729B44329EBAC0DA55E1A3DE"/>
        <w:category>
          <w:name w:val="General"/>
          <w:gallery w:val="placeholder"/>
        </w:category>
        <w:types>
          <w:type w:val="bbPlcHdr"/>
        </w:types>
        <w:behaviors>
          <w:behavior w:val="content"/>
        </w:behaviors>
        <w:guid w:val="{F9E149DF-9E69-4610-9AE8-FCF31D36F0FE}"/>
      </w:docPartPr>
      <w:docPartBody>
        <w:p w:rsidR="00FC46DE" w:rsidRDefault="00FC46DE" w:rsidP="00FC46DE">
          <w:pPr>
            <w:pStyle w:val="622BEF25729B44329EBAC0DA55E1A3DE"/>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14162"/>
    <w:rsid w:val="001251FC"/>
    <w:rsid w:val="00127A9E"/>
    <w:rsid w:val="001A6EE0"/>
    <w:rsid w:val="001E3B26"/>
    <w:rsid w:val="001F0D7F"/>
    <w:rsid w:val="00256A57"/>
    <w:rsid w:val="00295EF8"/>
    <w:rsid w:val="002C1509"/>
    <w:rsid w:val="003661A6"/>
    <w:rsid w:val="00390D26"/>
    <w:rsid w:val="004161F4"/>
    <w:rsid w:val="00430113"/>
    <w:rsid w:val="00460C76"/>
    <w:rsid w:val="0046126A"/>
    <w:rsid w:val="00482A78"/>
    <w:rsid w:val="004C214A"/>
    <w:rsid w:val="004D38E9"/>
    <w:rsid w:val="004F17A4"/>
    <w:rsid w:val="00515E63"/>
    <w:rsid w:val="00565992"/>
    <w:rsid w:val="0060235B"/>
    <w:rsid w:val="00652F79"/>
    <w:rsid w:val="00685665"/>
    <w:rsid w:val="006D77F5"/>
    <w:rsid w:val="007260B3"/>
    <w:rsid w:val="00731487"/>
    <w:rsid w:val="00734153"/>
    <w:rsid w:val="00737C4C"/>
    <w:rsid w:val="00742F91"/>
    <w:rsid w:val="0078514A"/>
    <w:rsid w:val="007C7D73"/>
    <w:rsid w:val="007F25D7"/>
    <w:rsid w:val="00810A25"/>
    <w:rsid w:val="00881536"/>
    <w:rsid w:val="008A539B"/>
    <w:rsid w:val="008B6B59"/>
    <w:rsid w:val="008D6E2A"/>
    <w:rsid w:val="008E438A"/>
    <w:rsid w:val="00906FC8"/>
    <w:rsid w:val="00915DD0"/>
    <w:rsid w:val="00926BF1"/>
    <w:rsid w:val="009520DA"/>
    <w:rsid w:val="009559E1"/>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54B0C"/>
    <w:rsid w:val="00B604DE"/>
    <w:rsid w:val="00B70DD9"/>
    <w:rsid w:val="00B971E7"/>
    <w:rsid w:val="00C13521"/>
    <w:rsid w:val="00C378B7"/>
    <w:rsid w:val="00C64F5A"/>
    <w:rsid w:val="00CD27B6"/>
    <w:rsid w:val="00CF4CEB"/>
    <w:rsid w:val="00D1288B"/>
    <w:rsid w:val="00D34658"/>
    <w:rsid w:val="00DE23D8"/>
    <w:rsid w:val="00E464CE"/>
    <w:rsid w:val="00E706A7"/>
    <w:rsid w:val="00E71C2F"/>
    <w:rsid w:val="00ED1127"/>
    <w:rsid w:val="00EF6792"/>
    <w:rsid w:val="00F81DB5"/>
    <w:rsid w:val="00F942CF"/>
    <w:rsid w:val="00FC46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22BEF25729B44329EBAC0DA55E1A3DE">
    <w:name w:val="622BEF25729B44329EBAC0DA55E1A3DE"/>
    <w:rsid w:val="00FC46D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1190</TotalTime>
  <Pages>28</Pages>
  <Words>32192</Words>
  <Characters>18351</Characters>
  <Application>Microsoft Office Word</Application>
  <DocSecurity>0</DocSecurity>
  <Lines>152</Lines>
  <Paragraphs>100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50443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Jasukaitienė</cp:lastModifiedBy>
  <cp:revision>51</cp:revision>
  <cp:lastPrinted>2021-11-03T05:49:00Z</cp:lastPrinted>
  <dcterms:created xsi:type="dcterms:W3CDTF">2025-04-19T15:33:00Z</dcterms:created>
  <dcterms:modified xsi:type="dcterms:W3CDTF">2025-04-27T11:42:00Z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